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A1" w:rsidRDefault="00BA30A1">
      <w:pPr>
        <w:rPr>
          <w:rFonts w:hint="eastAsia"/>
        </w:rPr>
      </w:pPr>
      <w:bookmarkStart w:id="0" w:name="_Toc343250503"/>
      <w:bookmarkStart w:id="1" w:name="_Toc343250505"/>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700" w:lineRule="exact"/>
        <w:ind w:right="0"/>
        <w:jc w:val="center"/>
        <w:rPr>
          <w:rFonts w:ascii="华文中宋" w:eastAsia="华文中宋" w:hAnsi="华文中宋"/>
          <w:b/>
          <w:color w:val="000000"/>
          <w:sz w:val="72"/>
          <w:szCs w:val="72"/>
        </w:rPr>
      </w:pPr>
    </w:p>
    <w:p w:rsidR="00BA30A1" w:rsidRDefault="00B77C02">
      <w:pPr>
        <w:tabs>
          <w:tab w:val="left" w:pos="0"/>
          <w:tab w:val="left" w:pos="8364"/>
        </w:tabs>
        <w:spacing w:beforeLines="50" w:before="156" w:line="700" w:lineRule="exact"/>
        <w:ind w:right="0"/>
        <w:jc w:val="center"/>
        <w:rPr>
          <w:rFonts w:ascii="华文中宋" w:eastAsia="华文中宋" w:hAnsi="华文中宋"/>
          <w:color w:val="000000"/>
          <w:sz w:val="72"/>
          <w:szCs w:val="72"/>
        </w:rPr>
      </w:pPr>
      <w:r>
        <w:rPr>
          <w:rFonts w:ascii="华文中宋" w:eastAsia="华文中宋" w:hAnsi="华文中宋" w:hint="eastAsia"/>
          <w:b/>
          <w:color w:val="000000"/>
          <w:sz w:val="72"/>
          <w:szCs w:val="72"/>
        </w:rPr>
        <w:t>党务知识培训手册</w:t>
      </w: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3936C6">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r>
        <w:rPr>
          <w:rFonts w:ascii="楷体" w:eastAsia="楷体" w:hAnsi="楷体"/>
          <w:b/>
          <w:noProof/>
          <w:sz w:val="84"/>
          <w:szCs w:val="84"/>
        </w:rPr>
        <w:drawing>
          <wp:anchor distT="0" distB="0" distL="114300" distR="114300" simplePos="0" relativeHeight="251658240" behindDoc="0" locked="0" layoutInCell="1" allowOverlap="1" wp14:anchorId="362D4095" wp14:editId="011369ED">
            <wp:simplePos x="0" y="0"/>
            <wp:positionH relativeFrom="column">
              <wp:posOffset>1857375</wp:posOffset>
            </wp:positionH>
            <wp:positionV relativeFrom="paragraph">
              <wp:posOffset>196850</wp:posOffset>
            </wp:positionV>
            <wp:extent cx="1600200" cy="14287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l="6772" t="24167" r="5972" b="20850"/>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right="-51"/>
        <w:jc w:val="center"/>
        <w:rPr>
          <w:rFonts w:ascii="方正大标宋简体" w:eastAsia="方正大标宋简体" w:hAnsi="华文中宋"/>
          <w:color w:val="000000"/>
          <w:sz w:val="44"/>
          <w:szCs w:val="44"/>
        </w:rPr>
      </w:pPr>
    </w:p>
    <w:p w:rsidR="00BA30A1" w:rsidRDefault="00BA30A1">
      <w:pPr>
        <w:tabs>
          <w:tab w:val="left" w:pos="0"/>
          <w:tab w:val="left" w:pos="8364"/>
        </w:tabs>
        <w:spacing w:beforeLines="50" w:before="156" w:line="540" w:lineRule="exact"/>
        <w:ind w:leftChars="500" w:left="1050" w:right="0"/>
        <w:jc w:val="left"/>
        <w:rPr>
          <w:rFonts w:ascii="黑体" w:eastAsia="黑体" w:hAnsi="华文中宋"/>
          <w:color w:val="000000"/>
          <w:sz w:val="30"/>
          <w:szCs w:val="30"/>
        </w:rPr>
      </w:pPr>
    </w:p>
    <w:p w:rsidR="00B77C02" w:rsidRDefault="00B77C02">
      <w:pPr>
        <w:tabs>
          <w:tab w:val="left" w:pos="0"/>
          <w:tab w:val="left" w:pos="8364"/>
        </w:tabs>
        <w:spacing w:beforeLines="50" w:before="156" w:line="540" w:lineRule="exact"/>
        <w:ind w:leftChars="500" w:left="1050" w:right="0"/>
        <w:jc w:val="left"/>
        <w:rPr>
          <w:rFonts w:ascii="黑体" w:eastAsia="黑体" w:hAnsi="华文中宋"/>
          <w:color w:val="000000"/>
          <w:sz w:val="30"/>
          <w:szCs w:val="30"/>
        </w:rPr>
      </w:pPr>
      <w:bookmarkStart w:id="2" w:name="_GoBack"/>
      <w:bookmarkEnd w:id="2"/>
    </w:p>
    <w:p w:rsidR="00B77C02" w:rsidRDefault="00B77C02">
      <w:pPr>
        <w:tabs>
          <w:tab w:val="left" w:pos="0"/>
          <w:tab w:val="left" w:pos="8364"/>
        </w:tabs>
        <w:spacing w:beforeLines="50" w:before="156" w:line="540" w:lineRule="exact"/>
        <w:ind w:leftChars="500" w:left="1050" w:right="0"/>
        <w:jc w:val="left"/>
        <w:rPr>
          <w:rFonts w:ascii="黑体" w:eastAsia="黑体" w:hAnsi="华文中宋"/>
          <w:color w:val="000000"/>
          <w:sz w:val="30"/>
          <w:szCs w:val="30"/>
        </w:rPr>
      </w:pPr>
    </w:p>
    <w:p w:rsidR="00BA30A1" w:rsidRDefault="00B77C02">
      <w:pPr>
        <w:tabs>
          <w:tab w:val="left" w:pos="0"/>
          <w:tab w:val="left" w:pos="8364"/>
        </w:tabs>
        <w:spacing w:beforeLines="50" w:before="156" w:line="540" w:lineRule="exact"/>
        <w:ind w:right="0"/>
        <w:jc w:val="center"/>
        <w:rPr>
          <w:rFonts w:ascii="黑体" w:eastAsia="黑体" w:hAnsi="华文中宋"/>
          <w:color w:val="000000"/>
          <w:sz w:val="30"/>
          <w:szCs w:val="30"/>
        </w:rPr>
      </w:pPr>
      <w:r>
        <w:rPr>
          <w:rFonts w:ascii="黑体" w:eastAsia="黑体" w:hAnsi="华文中宋" w:hint="eastAsia"/>
          <w:color w:val="000000"/>
          <w:sz w:val="30"/>
          <w:szCs w:val="30"/>
        </w:rPr>
        <w:t>中国共产党北京中科资源有限公司总支部委员会</w:t>
      </w:r>
    </w:p>
    <w:p w:rsidR="003B63C9" w:rsidRPr="003B63C9" w:rsidRDefault="003B63C9" w:rsidP="003B63C9">
      <w:pPr>
        <w:tabs>
          <w:tab w:val="left" w:pos="0"/>
          <w:tab w:val="left" w:pos="8364"/>
        </w:tabs>
        <w:spacing w:beforeLines="50" w:before="156" w:line="540" w:lineRule="exact"/>
        <w:ind w:right="0"/>
        <w:jc w:val="center"/>
        <w:rPr>
          <w:rFonts w:ascii="黑体" w:eastAsia="黑体" w:hAnsi="华文中宋"/>
          <w:color w:val="000000"/>
          <w:sz w:val="30"/>
          <w:szCs w:val="30"/>
        </w:rPr>
        <w:sectPr w:rsidR="003B63C9" w:rsidRPr="003B63C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r w:rsidRPr="003B63C9">
        <w:rPr>
          <w:rFonts w:ascii="黑体" w:eastAsia="黑体" w:hAnsi="华文中宋" w:hint="eastAsia"/>
          <w:color w:val="000000"/>
          <w:sz w:val="30"/>
          <w:szCs w:val="30"/>
        </w:rPr>
        <w:t>2019年</w:t>
      </w:r>
      <w:r w:rsidR="007979C4">
        <w:rPr>
          <w:rFonts w:ascii="黑体" w:eastAsia="黑体" w:hAnsi="华文中宋" w:hint="eastAsia"/>
          <w:color w:val="000000"/>
          <w:sz w:val="30"/>
          <w:szCs w:val="30"/>
        </w:rPr>
        <w:t>7</w:t>
      </w:r>
      <w:r w:rsidRPr="003B63C9">
        <w:rPr>
          <w:rFonts w:ascii="黑体" w:eastAsia="黑体" w:hAnsi="华文中宋" w:hint="eastAsia"/>
          <w:color w:val="000000"/>
          <w:sz w:val="30"/>
          <w:szCs w:val="30"/>
        </w:rPr>
        <w:t>月</w:t>
      </w:r>
    </w:p>
    <w:p w:rsidR="00BA30A1" w:rsidRDefault="00BA30A1">
      <w:pPr>
        <w:tabs>
          <w:tab w:val="left" w:pos="0"/>
          <w:tab w:val="left" w:pos="8364"/>
        </w:tabs>
        <w:spacing w:beforeLines="50" w:before="156" w:afterLines="100" w:after="312" w:line="540" w:lineRule="exact"/>
        <w:ind w:right="-51"/>
        <w:jc w:val="center"/>
        <w:rPr>
          <w:rFonts w:ascii="华文中宋" w:eastAsia="华文中宋" w:hAnsi="华文中宋"/>
          <w:color w:val="000000"/>
          <w:sz w:val="44"/>
          <w:szCs w:val="44"/>
        </w:rPr>
      </w:pPr>
    </w:p>
    <w:p w:rsidR="00BA30A1" w:rsidRDefault="00B77C02">
      <w:pPr>
        <w:tabs>
          <w:tab w:val="left" w:pos="0"/>
          <w:tab w:val="left" w:pos="8364"/>
        </w:tabs>
        <w:spacing w:beforeLines="250" w:before="780" w:afterLines="100" w:after="312" w:line="540" w:lineRule="exact"/>
        <w:ind w:right="-51"/>
        <w:jc w:val="center"/>
        <w:rPr>
          <w:rFonts w:ascii="华文中宋" w:eastAsia="华文中宋" w:hAnsi="华文中宋"/>
          <w:color w:val="000000"/>
          <w:sz w:val="44"/>
          <w:szCs w:val="44"/>
        </w:rPr>
      </w:pPr>
      <w:r>
        <w:rPr>
          <w:rFonts w:ascii="华文中宋" w:eastAsia="华文中宋" w:hAnsi="华文中宋" w:hint="eastAsia"/>
          <w:color w:val="000000"/>
          <w:sz w:val="44"/>
          <w:szCs w:val="44"/>
        </w:rPr>
        <w:t>前  言</w:t>
      </w:r>
    </w:p>
    <w:p w:rsidR="00BA30A1" w:rsidRPr="003B63C9" w:rsidRDefault="00B77C02" w:rsidP="003B63C9">
      <w:pPr>
        <w:spacing w:line="480" w:lineRule="auto"/>
        <w:ind w:right="-1" w:firstLine="480"/>
        <w:rPr>
          <w:rFonts w:ascii="宋体" w:hAnsi="宋体"/>
          <w:spacing w:val="2"/>
          <w:sz w:val="24"/>
          <w:szCs w:val="24"/>
        </w:rPr>
      </w:pPr>
      <w:r w:rsidRPr="003B63C9">
        <w:rPr>
          <w:rFonts w:ascii="宋体" w:hAnsi="宋体" w:hint="eastAsia"/>
          <w:spacing w:val="2"/>
          <w:sz w:val="24"/>
          <w:szCs w:val="24"/>
        </w:rPr>
        <w:t>为贯彻落实十九大精神，</w:t>
      </w:r>
      <w:r w:rsidR="003B63C9">
        <w:rPr>
          <w:rFonts w:ascii="宋体" w:hAnsi="宋体" w:hint="eastAsia"/>
          <w:spacing w:val="2"/>
          <w:sz w:val="24"/>
          <w:szCs w:val="24"/>
        </w:rPr>
        <w:t>以习近平新时代中国特色社会主义思想为指导，</w:t>
      </w:r>
      <w:r w:rsidRPr="003B63C9">
        <w:rPr>
          <w:rFonts w:ascii="宋体" w:hAnsi="宋体" w:hint="eastAsia"/>
          <w:spacing w:val="2"/>
          <w:sz w:val="24"/>
          <w:szCs w:val="24"/>
        </w:rPr>
        <w:t>加强“学习型、服务型、创新型”基层党组织建设，进一步提升基层党支部工作制度化规范化水平，根据中央全面从严治党新要求，结合新形势下基层党支部工作新需求，我们组织党支部委员和骨干进行党务知识培训。</w:t>
      </w:r>
    </w:p>
    <w:p w:rsidR="00BA30A1" w:rsidRDefault="00B77C02" w:rsidP="003B63C9">
      <w:pPr>
        <w:spacing w:line="480" w:lineRule="auto"/>
        <w:ind w:right="-1" w:firstLine="480"/>
        <w:rPr>
          <w:rFonts w:ascii="宋体" w:hAnsi="宋体"/>
          <w:sz w:val="24"/>
          <w:szCs w:val="24"/>
        </w:rPr>
      </w:pPr>
      <w:r w:rsidRPr="003B63C9">
        <w:rPr>
          <w:rFonts w:ascii="宋体" w:hAnsi="宋体" w:hint="eastAsia"/>
          <w:spacing w:val="2"/>
          <w:sz w:val="24"/>
          <w:szCs w:val="24"/>
        </w:rPr>
        <w:t>《手册》由两部分组成，第一部分“</w:t>
      </w:r>
      <w:r w:rsidR="003F57B1" w:rsidRPr="003B63C9">
        <w:rPr>
          <w:rFonts w:ascii="宋体" w:hAnsi="宋体" w:hint="eastAsia"/>
          <w:spacing w:val="2"/>
          <w:sz w:val="24"/>
          <w:szCs w:val="24"/>
        </w:rPr>
        <w:t>解读《中国共产党支部工作条例（试行）》</w:t>
      </w:r>
      <w:r w:rsidRPr="003B63C9">
        <w:rPr>
          <w:rFonts w:ascii="宋体" w:hAnsi="宋体" w:hint="eastAsia"/>
          <w:spacing w:val="2"/>
          <w:sz w:val="24"/>
          <w:szCs w:val="24"/>
        </w:rPr>
        <w:t>”，</w:t>
      </w:r>
      <w:r w:rsidR="00B36876">
        <w:rPr>
          <w:rFonts w:ascii="宋体" w:hAnsi="宋体" w:hint="eastAsia"/>
          <w:spacing w:val="2"/>
          <w:sz w:val="24"/>
          <w:szCs w:val="24"/>
        </w:rPr>
        <w:t>对党支部工作</w:t>
      </w:r>
      <w:proofErr w:type="gramStart"/>
      <w:r w:rsidR="00B36876">
        <w:rPr>
          <w:rFonts w:ascii="宋体" w:hAnsi="宋体" w:hint="eastAsia"/>
          <w:spacing w:val="2"/>
          <w:sz w:val="24"/>
          <w:szCs w:val="24"/>
        </w:rPr>
        <w:t>作出</w:t>
      </w:r>
      <w:proofErr w:type="gramEnd"/>
      <w:r w:rsidR="00B36876">
        <w:rPr>
          <w:rFonts w:ascii="宋体" w:hAnsi="宋体" w:hint="eastAsia"/>
          <w:spacing w:val="2"/>
          <w:sz w:val="24"/>
          <w:szCs w:val="24"/>
        </w:rPr>
        <w:t>全面规范，是新时代党支部建设的基本遵循</w:t>
      </w:r>
      <w:r w:rsidRPr="003B63C9">
        <w:rPr>
          <w:rFonts w:ascii="宋体" w:hAnsi="宋体" w:hint="eastAsia"/>
          <w:spacing w:val="2"/>
          <w:sz w:val="24"/>
          <w:szCs w:val="24"/>
        </w:rPr>
        <w:t>；第二部分“</w:t>
      </w:r>
      <w:r w:rsidR="003F57B1" w:rsidRPr="003B63C9">
        <w:rPr>
          <w:rFonts w:ascii="宋体" w:hAnsi="宋体" w:hint="eastAsia"/>
          <w:spacing w:val="2"/>
          <w:sz w:val="24"/>
          <w:szCs w:val="24"/>
        </w:rPr>
        <w:t>党员发展工作流程</w:t>
      </w:r>
      <w:r w:rsidRPr="003B63C9">
        <w:rPr>
          <w:rFonts w:ascii="宋体" w:hAnsi="宋体" w:hint="eastAsia"/>
          <w:spacing w:val="2"/>
          <w:sz w:val="24"/>
          <w:szCs w:val="24"/>
        </w:rPr>
        <w:t>”，介绍了党员发展的工作程序和相关文件。《手册》的电子文档可在“</w:t>
      </w:r>
      <w:r w:rsidR="003F57B1" w:rsidRPr="003B63C9">
        <w:rPr>
          <w:rFonts w:ascii="宋体" w:hAnsi="宋体" w:hint="eastAsia"/>
          <w:spacing w:val="2"/>
          <w:sz w:val="24"/>
          <w:szCs w:val="24"/>
        </w:rPr>
        <w:t>北京中科资源有限公司</w:t>
      </w:r>
      <w:r w:rsidRPr="003B63C9">
        <w:rPr>
          <w:rFonts w:ascii="宋体" w:hAnsi="宋体" w:hint="eastAsia"/>
          <w:spacing w:val="2"/>
          <w:sz w:val="24"/>
          <w:szCs w:val="24"/>
        </w:rPr>
        <w:t>网站</w:t>
      </w:r>
      <w:r w:rsidR="003F57B1" w:rsidRPr="003B63C9">
        <w:rPr>
          <w:rFonts w:ascii="宋体" w:hAnsi="宋体" w:hint="eastAsia"/>
          <w:spacing w:val="2"/>
          <w:sz w:val="24"/>
          <w:szCs w:val="24"/>
        </w:rPr>
        <w:t>企业</w:t>
      </w:r>
      <w:r w:rsidRPr="003B63C9">
        <w:rPr>
          <w:rFonts w:ascii="宋体" w:hAnsi="宋体" w:hint="eastAsia"/>
          <w:spacing w:val="2"/>
          <w:sz w:val="24"/>
          <w:szCs w:val="24"/>
        </w:rPr>
        <w:t>党建资料</w:t>
      </w:r>
      <w:r w:rsidR="003F57B1" w:rsidRPr="003B63C9">
        <w:rPr>
          <w:rFonts w:ascii="宋体" w:hAnsi="宋体" w:hint="eastAsia"/>
          <w:spacing w:val="2"/>
          <w:sz w:val="24"/>
          <w:szCs w:val="24"/>
        </w:rPr>
        <w:t>下载</w:t>
      </w:r>
      <w:r w:rsidRPr="003B63C9">
        <w:rPr>
          <w:rFonts w:ascii="宋体" w:hAnsi="宋体" w:hint="eastAsia"/>
          <w:spacing w:val="2"/>
          <w:sz w:val="24"/>
          <w:szCs w:val="24"/>
        </w:rPr>
        <w:t>栏目”</w:t>
      </w:r>
      <w:r w:rsidRPr="003B63C9">
        <w:rPr>
          <w:rFonts w:hint="eastAsia"/>
          <w:spacing w:val="2"/>
        </w:rPr>
        <w:t>（</w:t>
      </w:r>
      <w:r w:rsidR="003F57B1" w:rsidRPr="003B63C9">
        <w:rPr>
          <w:rFonts w:ascii="宋体" w:hAnsi="宋体"/>
          <w:spacing w:val="2"/>
          <w:sz w:val="24"/>
          <w:szCs w:val="24"/>
        </w:rPr>
        <w:t>http://www.zkzy.com.cn/page194</w:t>
      </w:r>
      <w:r w:rsidRPr="003B63C9">
        <w:rPr>
          <w:rFonts w:ascii="宋体" w:hAnsi="宋体" w:hint="eastAsia"/>
          <w:spacing w:val="2"/>
          <w:sz w:val="24"/>
          <w:szCs w:val="24"/>
        </w:rPr>
        <w:t>）下载。</w:t>
      </w:r>
    </w:p>
    <w:p w:rsidR="00BA30A1" w:rsidRDefault="00BA30A1" w:rsidP="003B63C9">
      <w:pPr>
        <w:spacing w:line="480" w:lineRule="auto"/>
        <w:ind w:right="-1" w:firstLine="480"/>
        <w:rPr>
          <w:rFonts w:ascii="宋体" w:hAnsi="宋体"/>
          <w:sz w:val="24"/>
          <w:szCs w:val="24"/>
        </w:rPr>
      </w:pPr>
    </w:p>
    <w:p w:rsidR="003F57B1" w:rsidRDefault="003F57B1" w:rsidP="003B63C9">
      <w:pPr>
        <w:spacing w:line="480" w:lineRule="auto"/>
        <w:ind w:right="-1" w:firstLine="480"/>
        <w:rPr>
          <w:rFonts w:ascii="宋体" w:hAnsi="宋体"/>
          <w:sz w:val="24"/>
          <w:szCs w:val="24"/>
        </w:rPr>
      </w:pPr>
    </w:p>
    <w:p w:rsidR="00BA30A1" w:rsidRDefault="003F57B1" w:rsidP="003B63C9">
      <w:pPr>
        <w:spacing w:line="480" w:lineRule="auto"/>
        <w:ind w:right="-58"/>
        <w:jc w:val="right"/>
        <w:rPr>
          <w:rFonts w:ascii="宋体" w:hAnsi="宋体"/>
          <w:color w:val="000000"/>
          <w:sz w:val="24"/>
          <w:szCs w:val="24"/>
        </w:rPr>
      </w:pPr>
      <w:r>
        <w:rPr>
          <w:rFonts w:ascii="宋体" w:hAnsi="宋体" w:hint="eastAsia"/>
          <w:color w:val="000000"/>
          <w:sz w:val="24"/>
          <w:szCs w:val="24"/>
        </w:rPr>
        <w:t>北京中科资源有限公司党群办公室</w:t>
      </w:r>
    </w:p>
    <w:p w:rsidR="00BA30A1" w:rsidRDefault="00B77C02" w:rsidP="003B63C9">
      <w:pPr>
        <w:spacing w:line="480" w:lineRule="auto"/>
        <w:ind w:right="-58"/>
        <w:jc w:val="right"/>
        <w:rPr>
          <w:b/>
          <w:sz w:val="44"/>
          <w:szCs w:val="44"/>
        </w:rPr>
        <w:sectPr w:rsidR="00BA30A1">
          <w:pgSz w:w="11906" w:h="16838"/>
          <w:pgMar w:top="1440" w:right="1800" w:bottom="1440" w:left="1800" w:header="851" w:footer="992" w:gutter="0"/>
          <w:cols w:space="425"/>
          <w:docGrid w:type="lines" w:linePitch="312"/>
        </w:sectPr>
      </w:pPr>
      <w:r>
        <w:rPr>
          <w:rFonts w:ascii="宋体" w:hAnsi="宋体" w:hint="eastAsia"/>
          <w:color w:val="000000"/>
          <w:sz w:val="24"/>
          <w:szCs w:val="24"/>
        </w:rPr>
        <w:t>201</w:t>
      </w:r>
      <w:r w:rsidR="003F57B1">
        <w:rPr>
          <w:rFonts w:ascii="宋体" w:hAnsi="宋体" w:hint="eastAsia"/>
          <w:color w:val="000000"/>
          <w:sz w:val="24"/>
          <w:szCs w:val="24"/>
        </w:rPr>
        <w:t>9</w:t>
      </w:r>
      <w:r>
        <w:rPr>
          <w:rFonts w:ascii="宋体" w:hAnsi="宋体" w:hint="eastAsia"/>
          <w:color w:val="000000"/>
          <w:sz w:val="24"/>
          <w:szCs w:val="24"/>
        </w:rPr>
        <w:t>年</w:t>
      </w:r>
      <w:r w:rsidR="003F57B1">
        <w:rPr>
          <w:rFonts w:ascii="宋体" w:hAnsi="宋体" w:hint="eastAsia"/>
          <w:color w:val="000000"/>
          <w:sz w:val="24"/>
          <w:szCs w:val="24"/>
        </w:rPr>
        <w:t>4</w:t>
      </w:r>
      <w:r>
        <w:rPr>
          <w:rFonts w:ascii="宋体" w:hAnsi="宋体" w:hint="eastAsia"/>
          <w:color w:val="000000"/>
          <w:sz w:val="24"/>
          <w:szCs w:val="24"/>
        </w:rPr>
        <w:t>月</w:t>
      </w:r>
    </w:p>
    <w:p w:rsidR="009B2086" w:rsidRPr="004E6BAA" w:rsidRDefault="009B2086" w:rsidP="004E6BAA">
      <w:pPr>
        <w:widowControl/>
        <w:shd w:val="clear" w:color="auto" w:fill="FFFFFF"/>
        <w:spacing w:line="408" w:lineRule="atLeast"/>
        <w:ind w:right="0" w:firstLine="420"/>
        <w:jc w:val="center"/>
        <w:rPr>
          <w:rFonts w:ascii="宋体" w:hAnsi="宋体" w:cs="宋体"/>
          <w:b/>
          <w:bCs/>
          <w:color w:val="FF4C41"/>
          <w:spacing w:val="8"/>
          <w:kern w:val="0"/>
          <w:sz w:val="36"/>
          <w:szCs w:val="36"/>
        </w:rPr>
      </w:pPr>
      <w:bookmarkStart w:id="3" w:name="_Toc425863566"/>
      <w:bookmarkEnd w:id="0"/>
      <w:bookmarkEnd w:id="1"/>
      <w:r w:rsidRPr="004E6BAA">
        <w:rPr>
          <w:rFonts w:ascii="宋体" w:hAnsi="宋体" w:cs="宋体" w:hint="eastAsia"/>
          <w:b/>
          <w:bCs/>
          <w:color w:val="FF4C41"/>
          <w:spacing w:val="8"/>
          <w:kern w:val="0"/>
          <w:sz w:val="36"/>
          <w:szCs w:val="36"/>
        </w:rPr>
        <w:lastRenderedPageBreak/>
        <w:t>《中国共产党支部工作条例》</w:t>
      </w:r>
    </w:p>
    <w:p w:rsidR="004E6BAA" w:rsidRPr="009B2086" w:rsidRDefault="004E6BAA" w:rsidP="004E6BAA">
      <w:pPr>
        <w:widowControl/>
        <w:shd w:val="clear" w:color="auto" w:fill="FFFFFF"/>
        <w:spacing w:line="408" w:lineRule="atLeast"/>
        <w:ind w:right="0" w:firstLine="420"/>
        <w:jc w:val="center"/>
        <w:rPr>
          <w:rFonts w:ascii="微软雅黑" w:eastAsia="微软雅黑" w:hAnsi="微软雅黑" w:cs="宋体"/>
          <w:color w:val="333333"/>
          <w:spacing w:val="8"/>
          <w:kern w:val="0"/>
          <w:sz w:val="36"/>
          <w:szCs w:val="36"/>
        </w:rPr>
      </w:pPr>
      <w:r w:rsidRPr="004E6BAA">
        <w:rPr>
          <w:rFonts w:ascii="宋体" w:hAnsi="宋体" w:cs="宋体" w:hint="eastAsia"/>
          <w:b/>
          <w:bCs/>
          <w:color w:val="FF4C41"/>
          <w:spacing w:val="8"/>
          <w:kern w:val="0"/>
          <w:sz w:val="36"/>
          <w:szCs w:val="36"/>
        </w:rPr>
        <w:t>（试行）</w:t>
      </w:r>
    </w:p>
    <w:p w:rsidR="004E6BAA" w:rsidRDefault="004E6BAA" w:rsidP="009B2086">
      <w:pPr>
        <w:widowControl/>
        <w:shd w:val="clear" w:color="auto" w:fill="FFFFFF"/>
        <w:spacing w:line="408" w:lineRule="atLeast"/>
        <w:ind w:right="0"/>
        <w:rPr>
          <w:rFonts w:ascii="宋体" w:hAnsi="宋体" w:cs="宋体"/>
          <w:b/>
          <w:bCs/>
          <w:color w:val="333333"/>
          <w:spacing w:val="8"/>
          <w:kern w:val="0"/>
          <w:sz w:val="27"/>
          <w:szCs w:val="27"/>
        </w:rPr>
      </w:pP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第一章　总则</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第三条　党支部工作必须遵循以下原则：</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（三）坚持</w:t>
      </w:r>
      <w:proofErr w:type="gramStart"/>
      <w:r w:rsidRPr="009B2086">
        <w:rPr>
          <w:rFonts w:ascii="宋体" w:hAnsi="宋体" w:cs="宋体" w:hint="eastAsia"/>
          <w:color w:val="333333"/>
          <w:spacing w:val="8"/>
          <w:kern w:val="0"/>
          <w:sz w:val="27"/>
          <w:szCs w:val="27"/>
        </w:rPr>
        <w:t>践行</w:t>
      </w:r>
      <w:proofErr w:type="gramEnd"/>
      <w:r w:rsidRPr="009B2086">
        <w:rPr>
          <w:rFonts w:ascii="宋体" w:hAnsi="宋体" w:cs="宋体" w:hint="eastAsia"/>
          <w:color w:val="333333"/>
          <w:spacing w:val="8"/>
          <w:kern w:val="0"/>
          <w:sz w:val="27"/>
          <w:szCs w:val="27"/>
        </w:rPr>
        <w:t>党的宗旨和群众路线，组织引领党员、群众听党话、跟党走，成为党员、群众的主心骨。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（四）坚持民主集中制，发扬党内民主，尊重党员主体地位，严肃党的纪律，提高解决自身问题的能力，增强生机活力。</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（五）坚持围绕中心、服务大局，充分发挥积极性主动性创造性，确保党的路线方针政策和决策部署贯彻落实。</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第二章　组织设置</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党支部党员人数一般不超过50人。</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第五条　结合实际创新党支部设置形式，使党的组织和党的工作全覆盖。</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规模较大、跨区域的农民专业合作组织，专业市场、商业街区、商务楼宇等，符合条件的，应当成立党支部。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正式党员不足3人的单位，应当按照地域相邻、行业相近、规模适当、便于管理的原则，成立联合党支部。联合党支部覆盖单位一般不超过5个。</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为期6个月以上的工程、工作项目等，符合条件的，应当成立党支部。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流动党员较多，工作地或者居住地相对固定集中，应当由流出地党组织商流入地党组织，依托园区、商会、行业协会、驻外地办事机构等成立流动党员党支部。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第六条　党支部的成立，一般由基层单位提出申请，所在乡镇（街道）或者单位基层党委召开会议研究决定并批复，批复时间一般不超过1个月。</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基层党委审批同意后，基层单位召开党员大会选举产生党支部委员会或者不设委员会的党支部书记、副书记。批复和选举结果由基层党委报上级党委组织部门备案。</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根据工作需要，上级党委可以直接</w:t>
      </w:r>
      <w:proofErr w:type="gramStart"/>
      <w:r w:rsidRPr="009B2086">
        <w:rPr>
          <w:rFonts w:ascii="宋体" w:hAnsi="宋体" w:cs="宋体" w:hint="eastAsia"/>
          <w:color w:val="333333"/>
          <w:spacing w:val="8"/>
          <w:kern w:val="0"/>
          <w:sz w:val="27"/>
          <w:szCs w:val="27"/>
        </w:rPr>
        <w:t>作出</w:t>
      </w:r>
      <w:proofErr w:type="gramEnd"/>
      <w:r w:rsidRPr="009B2086">
        <w:rPr>
          <w:rFonts w:ascii="宋体" w:hAnsi="宋体" w:cs="宋体" w:hint="eastAsia"/>
          <w:color w:val="333333"/>
          <w:spacing w:val="8"/>
          <w:kern w:val="0"/>
          <w:sz w:val="27"/>
          <w:szCs w:val="27"/>
        </w:rPr>
        <w:t>在基层单位成立党支部的决定。</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第七条　对因党员人数或者所在单位、区域等发生变化，不再符合设立条件的党支部，上级党组织应当及时予以调整或者撤销。</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党支部的调整和撤销，一般由党支部报所在乡镇（街道）或者单位基层党委批准，也可以由所在乡镇（街道）或者单位基层党委直接</w:t>
      </w:r>
      <w:proofErr w:type="gramStart"/>
      <w:r w:rsidRPr="009B2086">
        <w:rPr>
          <w:rFonts w:ascii="宋体" w:hAnsi="宋体" w:cs="宋体" w:hint="eastAsia"/>
          <w:color w:val="333333"/>
          <w:spacing w:val="8"/>
          <w:kern w:val="0"/>
          <w:sz w:val="27"/>
          <w:szCs w:val="27"/>
        </w:rPr>
        <w:t>作出</w:t>
      </w:r>
      <w:proofErr w:type="gramEnd"/>
      <w:r w:rsidRPr="009B2086">
        <w:rPr>
          <w:rFonts w:ascii="宋体" w:hAnsi="宋体" w:cs="宋体" w:hint="eastAsia"/>
          <w:color w:val="333333"/>
          <w:spacing w:val="8"/>
          <w:kern w:val="0"/>
          <w:sz w:val="27"/>
          <w:szCs w:val="27"/>
        </w:rPr>
        <w:t>决定，并报上级党委组织部门备案。</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第八条　为执行某项任务临时组建的机构，党员组织关系</w:t>
      </w:r>
      <w:proofErr w:type="gramStart"/>
      <w:r w:rsidRPr="009B2086">
        <w:rPr>
          <w:rFonts w:ascii="宋体" w:hAnsi="宋体" w:cs="宋体" w:hint="eastAsia"/>
          <w:color w:val="333333"/>
          <w:spacing w:val="8"/>
          <w:kern w:val="0"/>
          <w:sz w:val="27"/>
          <w:szCs w:val="27"/>
        </w:rPr>
        <w:t>不</w:t>
      </w:r>
      <w:proofErr w:type="gramEnd"/>
      <w:r w:rsidRPr="009B2086">
        <w:rPr>
          <w:rFonts w:ascii="宋体" w:hAnsi="宋体" w:cs="宋体" w:hint="eastAsia"/>
          <w:color w:val="333333"/>
          <w:spacing w:val="8"/>
          <w:kern w:val="0"/>
          <w:sz w:val="27"/>
          <w:szCs w:val="27"/>
        </w:rPr>
        <w:t>转接的，经上级党组织批准，可以成立临时党支部。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临时党支部主要组织党员开展政治学习，教育、管理、监督党员，对入党积极分子进行教育培养等，一般不发展党员、处分处置党员，不收缴党费，不选举党代表大会代表和进行换届。</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临时党支部书记、副书记和委员由批准其成立的党组织指定。</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临时组建的机构撤销后，临时党支部自然撤销。</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第三章　基本任务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第九条　党支部的基本任务是：</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w:t>
      </w:r>
      <w:r w:rsidRPr="009B2086">
        <w:rPr>
          <w:rFonts w:ascii="宋体" w:hAnsi="宋体" w:cs="宋体" w:hint="eastAsia"/>
          <w:color w:val="333333"/>
          <w:spacing w:val="8"/>
          <w:kern w:val="0"/>
          <w:sz w:val="27"/>
          <w:szCs w:val="27"/>
        </w:rPr>
        <w:lastRenderedPageBreak/>
        <w:t>活困难党员和老党员。做好党费收缴、使用和管理工作。依规稳妥处置不合格党员。</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（六）监督党员干部和其他任何工作人员严格遵守国家法律法规，严格遵守国家的财政经济法规和人事制度，不得侵占国家、集体和群众的利益。</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（七）实事求是对党的建设、党的工作提出意见建议，及时向上级党组织报告重要情况。教育党员、群众自觉抵制不良倾向，坚决同各种违纪违法行为作斗争。</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（八）按照规定，向党员、群众</w:t>
      </w:r>
      <w:proofErr w:type="gramStart"/>
      <w:r w:rsidRPr="009B2086">
        <w:rPr>
          <w:rFonts w:ascii="宋体" w:hAnsi="宋体" w:cs="宋体" w:hint="eastAsia"/>
          <w:color w:val="333333"/>
          <w:spacing w:val="8"/>
          <w:kern w:val="0"/>
          <w:sz w:val="27"/>
          <w:szCs w:val="27"/>
        </w:rPr>
        <w:t>通报党</w:t>
      </w:r>
      <w:proofErr w:type="gramEnd"/>
      <w:r w:rsidRPr="009B2086">
        <w:rPr>
          <w:rFonts w:ascii="宋体" w:hAnsi="宋体" w:cs="宋体" w:hint="eastAsia"/>
          <w:color w:val="333333"/>
          <w:spacing w:val="8"/>
          <w:kern w:val="0"/>
          <w:sz w:val="27"/>
          <w:szCs w:val="27"/>
        </w:rPr>
        <w:t>的工作情况，公开党内有关事务。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第十条　不同领域党支部结合实际，分别承担各自不同的重点任务：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（五）非公有制经济组织中的党支部，引导和监督企业严格遵守国家法律法规，团结凝聚职工群众，依法维护各方合法权益，建设企业先进文化，促进企业健康发展。</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（七）事业单位中的党支部，保证监督改革发展正确方向，参与重要决策，服务人才成长，促进事业发展。事业单位中发挥领导作用的党支部，对重大问题进行讨论和</w:t>
      </w:r>
      <w:proofErr w:type="gramStart"/>
      <w:r w:rsidRPr="009B2086">
        <w:rPr>
          <w:rFonts w:ascii="宋体" w:hAnsi="宋体" w:cs="宋体" w:hint="eastAsia"/>
          <w:color w:val="333333"/>
          <w:spacing w:val="8"/>
          <w:kern w:val="0"/>
          <w:sz w:val="27"/>
          <w:szCs w:val="27"/>
        </w:rPr>
        <w:t>作出</w:t>
      </w:r>
      <w:proofErr w:type="gramEnd"/>
      <w:r w:rsidRPr="009B2086">
        <w:rPr>
          <w:rFonts w:ascii="宋体" w:hAnsi="宋体" w:cs="宋体" w:hint="eastAsia"/>
          <w:color w:val="333333"/>
          <w:spacing w:val="8"/>
          <w:kern w:val="0"/>
          <w:sz w:val="27"/>
          <w:szCs w:val="27"/>
        </w:rPr>
        <w:t>决定。</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（八）各级党和国家机关中的党支部，围绕服务中心、建设队伍开展工作，发挥对党员的教育、管理、监督作用，协助本部门行政负责人完成任务、改进工作。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（十）离退休干部职工党支部，宣传执行党的路线方针政策，根据党员实际情况，组织参加学习，开展党的组织生活，听取意见建议，引导他们结合自身实际发挥作用。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第四章　工作机制</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第十一条　党支部党员大会是党支部的议事决策机构，由全体党员参加，一般每季度召开1次。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w:t>
      </w:r>
      <w:r w:rsidRPr="009B2086">
        <w:rPr>
          <w:rFonts w:ascii="宋体" w:hAnsi="宋体" w:cs="宋体" w:hint="eastAsia"/>
          <w:color w:val="333333"/>
          <w:spacing w:val="8"/>
          <w:kern w:val="0"/>
          <w:sz w:val="27"/>
          <w:szCs w:val="27"/>
        </w:rPr>
        <w:lastRenderedPageBreak/>
        <w:t>党员和预备党员转正、延长预备期或者取消预备党员资格；讨论决定对党员的表彰表扬、组织处置和纪律处分；决定其他重要事项。</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村、社区重要事项以及与群众利益密切相关的事项，必须经过党支部党员大会讨论。</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党支部党员大会议题提交表决前，应当经过充分讨论。表决必须有半数以上有表决权的党员到会方可进行，赞成人数超过应到会有表决权的党员的半数为通过。</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第十二条　党支部委员会是党支部日常工作的领导机构。</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党支部委员会会议一般每月召开1次，根据需要可以随时召开，对党支部重要工作进行讨论、</w:t>
      </w:r>
      <w:proofErr w:type="gramStart"/>
      <w:r w:rsidRPr="009B2086">
        <w:rPr>
          <w:rFonts w:ascii="宋体" w:hAnsi="宋体" w:cs="宋体" w:hint="eastAsia"/>
          <w:color w:val="333333"/>
          <w:spacing w:val="8"/>
          <w:kern w:val="0"/>
          <w:sz w:val="27"/>
          <w:szCs w:val="27"/>
        </w:rPr>
        <w:t>作出</w:t>
      </w:r>
      <w:proofErr w:type="gramEnd"/>
      <w:r w:rsidRPr="009B2086">
        <w:rPr>
          <w:rFonts w:ascii="宋体" w:hAnsi="宋体" w:cs="宋体" w:hint="eastAsia"/>
          <w:color w:val="333333"/>
          <w:spacing w:val="8"/>
          <w:kern w:val="0"/>
          <w:sz w:val="27"/>
          <w:szCs w:val="27"/>
        </w:rPr>
        <w:t>决定等。党支部委员会会议须有半数以上委员到会方可进行。重要事项提交党员大会决定前，一般应当经党支部委员会会议讨论。</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党小组主要落实党支部工作要求，完成党支部安排的任务。</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党小组会一般每月召开1次，组织党员参加政治学习、谈心谈话、开展批评和自我批评等。</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第五章　组织生活</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第十五条　党支部应当严格执行党的组织生活制度，经常、认真、严肃地开展批评和自我批评，增强党内政治生活的政治性、时代性、原则性、战斗性。</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党员领导干部应当带头参加所在党支部或者党小组组织生活。</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第十六条　党支部应当组织党员按期参加党员大会、党小组会和上党课，定期召开党支部委员会会议。</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“三会一课”应当突出政治学习和教育，突出党性锻炼，以“两学一做”为主要内容，结合党员思想和工作实际，确定主题和具体方式，做到形式多样、氛围庄重。</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sidRPr="009B2086">
        <w:rPr>
          <w:rFonts w:ascii="宋体" w:hAnsi="宋体" w:cs="宋体" w:hint="eastAsia"/>
          <w:color w:val="333333"/>
          <w:spacing w:val="8"/>
          <w:kern w:val="0"/>
          <w:sz w:val="27"/>
          <w:szCs w:val="27"/>
        </w:rPr>
        <w:t>至少讲</w:t>
      </w:r>
      <w:proofErr w:type="gramEnd"/>
      <w:r w:rsidRPr="009B2086">
        <w:rPr>
          <w:rFonts w:ascii="宋体" w:hAnsi="宋体" w:cs="宋体" w:hint="eastAsia"/>
          <w:color w:val="333333"/>
          <w:spacing w:val="8"/>
          <w:kern w:val="0"/>
          <w:sz w:val="27"/>
          <w:szCs w:val="27"/>
        </w:rPr>
        <w:t>1次党课。</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对经党组织同意可以</w:t>
      </w:r>
      <w:proofErr w:type="gramStart"/>
      <w:r w:rsidRPr="009B2086">
        <w:rPr>
          <w:rFonts w:ascii="宋体" w:hAnsi="宋体" w:cs="宋体" w:hint="eastAsia"/>
          <w:color w:val="333333"/>
          <w:spacing w:val="8"/>
          <w:kern w:val="0"/>
          <w:sz w:val="27"/>
          <w:szCs w:val="27"/>
        </w:rPr>
        <w:t>不</w:t>
      </w:r>
      <w:proofErr w:type="gramEnd"/>
      <w:r w:rsidRPr="009B2086">
        <w:rPr>
          <w:rFonts w:ascii="宋体" w:hAnsi="宋体" w:cs="宋体" w:hint="eastAsia"/>
          <w:color w:val="333333"/>
          <w:spacing w:val="8"/>
          <w:kern w:val="0"/>
          <w:sz w:val="27"/>
          <w:szCs w:val="27"/>
        </w:rPr>
        <w:t>转接组织关系的党员，所在单位党组织可以将其纳入一个党支部或者党小组，参加组织生活。</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第十七条　党支部每年至少召开1次组织生活会，一般安排在第四季度，也可以根据工作需要随时召开。组织生活会一般以党支部党员大会、党支部委员会会议或者党小组</w:t>
      </w:r>
      <w:proofErr w:type="gramStart"/>
      <w:r w:rsidRPr="009B2086">
        <w:rPr>
          <w:rFonts w:ascii="宋体" w:hAnsi="宋体" w:cs="宋体" w:hint="eastAsia"/>
          <w:color w:val="333333"/>
          <w:spacing w:val="8"/>
          <w:kern w:val="0"/>
          <w:sz w:val="27"/>
          <w:szCs w:val="27"/>
        </w:rPr>
        <w:t>会形式</w:t>
      </w:r>
      <w:proofErr w:type="gramEnd"/>
      <w:r w:rsidRPr="009B2086">
        <w:rPr>
          <w:rFonts w:ascii="宋体" w:hAnsi="宋体" w:cs="宋体" w:hint="eastAsia"/>
          <w:color w:val="333333"/>
          <w:spacing w:val="8"/>
          <w:kern w:val="0"/>
          <w:sz w:val="27"/>
          <w:szCs w:val="27"/>
        </w:rPr>
        <w:t>召开。</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组织生活会应当确定主题，会前认真学习，谈心谈话，听取意见；会上查摆问题，开展批评和自我批评，明确整改方向；会后制定整改措施，逐一整改落实。</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第十八条　党支部一般每年开展1次民主评议党员，组织党员对照合格党员标准、对照入党誓词，联系个人实际进行党性分析。</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民主评议党员可以结合组织生活会一并进行。</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lastRenderedPageBreak/>
        <w:t xml:space="preserve">　　</w:t>
      </w:r>
      <w:r w:rsidRPr="009B2086">
        <w:rPr>
          <w:rFonts w:ascii="宋体" w:hAnsi="宋体" w:cs="宋体" w:hint="eastAsia"/>
          <w:b/>
          <w:bCs/>
          <w:color w:val="D92142"/>
          <w:spacing w:val="8"/>
          <w:kern w:val="0"/>
          <w:sz w:val="27"/>
          <w:szCs w:val="27"/>
        </w:rPr>
        <w:t>第六章　党支部委员会建设</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第二十条　有正式党员7人以上的党支部，应当设立党支部委员会。党支部委员会由3至5人组成，一般不超过7人。</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党支部委员会设书记和组织委员、宣传委员、纪检委员等，必要时可以设1名副书记。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正式党员不足7人的党支部，设1名书记，必要时可以设1名副书记。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第二十一条　村、社区党支部委员会每届任期5年，其他基层单位党支部委员会一般每届任期3年。</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第二十二条　党支部书记主持党支部全面工作，督促党支部其他委员履行职责、发挥作用，抓好党支部委员会自身建设，向党支部委员会、党员大会和上级党组织报告工作。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党支部副书记协助党支部书记开展工作。党支部其他委员按照职责分工开展工作。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第二十四条　上级党组织应当结合不同领域实际，突出政治标准，按照组织程序，采取多种方式，选拔符合条件的优秀党员担任党支部书记。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村、社区应当注重从带</w:t>
      </w:r>
      <w:proofErr w:type="gramStart"/>
      <w:r w:rsidRPr="009B2086">
        <w:rPr>
          <w:rFonts w:ascii="宋体" w:hAnsi="宋体" w:cs="宋体" w:hint="eastAsia"/>
          <w:color w:val="333333"/>
          <w:spacing w:val="8"/>
          <w:kern w:val="0"/>
          <w:sz w:val="27"/>
          <w:szCs w:val="27"/>
        </w:rPr>
        <w:t>富能力</w:t>
      </w:r>
      <w:proofErr w:type="gramEnd"/>
      <w:r w:rsidRPr="009B2086">
        <w:rPr>
          <w:rFonts w:ascii="宋体" w:hAnsi="宋体" w:cs="宋体" w:hint="eastAsia"/>
          <w:color w:val="333333"/>
          <w:spacing w:val="8"/>
          <w:kern w:val="0"/>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机关、国有企业、事业单位，党支部书记一般由本部门本单位主要负责人担任，也可以由本部门本单位其他负责人担任。根据工作需要，上级党组织可以选派党员干部担任专职党支部书记。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非公有制经济组织、社会组织，一般从管理层中选任党支部书记，应当注重从业务骨干中选拔党支部书记。没有合适人选的，可以由上级党组织选派党支部书记。</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加强党支部书记后备队伍建设，注意发现优秀党员作为党支部书记后备人才培养，建立村、社区等领域党支部书记后备人才库。</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第二十五条　上级党组织应当经常对党支部书记、副书记和其他委员进行培训。</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第二十六条　注重从优秀村、社区党支部书记中选拔乡镇和街道领导干部，考录公务员和招聘事业单位人员。</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lastRenderedPageBreak/>
        <w:t xml:space="preserve">　　培养树立党支部书记先进典型，对优秀党支部书记给予表彰表扬。</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第二十七条　党支部委员会成员应当自觉接受上级党组织和党员、群众监督，加强互相监督。</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党支部书记每年应当向上级党组织和党支部党员大会述职，接受评议考核，考核结果作为评先评优、选拔使用的重要依据。</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第二十八条　建立持续整顿软弱涣散党支部工作机制。对不适宜担任党支部书记、副书记和委员职务的，上级党组织应当及时</w:t>
      </w:r>
      <w:proofErr w:type="gramStart"/>
      <w:r w:rsidRPr="009B2086">
        <w:rPr>
          <w:rFonts w:ascii="宋体" w:hAnsi="宋体" w:cs="宋体" w:hint="eastAsia"/>
          <w:color w:val="333333"/>
          <w:spacing w:val="8"/>
          <w:kern w:val="0"/>
          <w:sz w:val="27"/>
          <w:szCs w:val="27"/>
        </w:rPr>
        <w:t>作出</w:t>
      </w:r>
      <w:proofErr w:type="gramEnd"/>
      <w:r w:rsidRPr="009B2086">
        <w:rPr>
          <w:rFonts w:ascii="宋体" w:hAnsi="宋体" w:cs="宋体" w:hint="eastAsia"/>
          <w:color w:val="333333"/>
          <w:spacing w:val="8"/>
          <w:kern w:val="0"/>
          <w:sz w:val="27"/>
          <w:szCs w:val="27"/>
        </w:rPr>
        <w:t>调整。对存在换届选举拉票贿选、宗族宗教和黑恶势力干扰渗透等问题的，上级党组织应当及时严肃处理。</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第七章　领导和保障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第二十九条　各级党委（党组）应当把党支部建设作为最重要的基本建设，定期研究讨论、加强领导指导，切实履行主体责任。县级党委每年至少专题研究1次党支部建设工作。</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各级党委（党组）书记应当带头建立党支部工作联系点，带头深入基层调查研究，发现和解决问题，总结推广经验。</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第三十条　党委组织部门应当经常对党支部建设情况进行分析</w:t>
      </w:r>
      <w:proofErr w:type="gramStart"/>
      <w:r w:rsidRPr="009B2086">
        <w:rPr>
          <w:rFonts w:ascii="宋体" w:hAnsi="宋体" w:cs="宋体" w:hint="eastAsia"/>
          <w:color w:val="333333"/>
          <w:spacing w:val="8"/>
          <w:kern w:val="0"/>
          <w:sz w:val="27"/>
          <w:szCs w:val="27"/>
        </w:rPr>
        <w:t>研</w:t>
      </w:r>
      <w:proofErr w:type="gramEnd"/>
      <w:r w:rsidRPr="009B2086">
        <w:rPr>
          <w:rFonts w:ascii="宋体" w:hAnsi="宋体" w:cs="宋体" w:hint="eastAsia"/>
          <w:color w:val="333333"/>
          <w:spacing w:val="8"/>
          <w:kern w:val="0"/>
          <w:sz w:val="27"/>
          <w:szCs w:val="27"/>
        </w:rPr>
        <w:t>判，加强分类指导和督促检查，扩大先进党支部增量，提升中间党支部水平，整顿后进党支部。加强党支部标准化、规范化建设。</w:t>
      </w:r>
      <w:r w:rsidRPr="009B2086">
        <w:rPr>
          <w:rFonts w:ascii="宋体" w:hAnsi="宋体" w:cs="宋体" w:hint="eastAsia"/>
          <w:color w:val="333333"/>
          <w:spacing w:val="8"/>
          <w:kern w:val="0"/>
          <w:sz w:val="27"/>
          <w:szCs w:val="27"/>
        </w:rPr>
        <w:lastRenderedPageBreak/>
        <w:t>基层党委一般应当配备专兼职组织员，加强对党支部建设的具体指导。</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各级党委组织部门应当注意通过党支部了解掌握党员干部日常表现，干部考察应当听取考察对象所在党支部的意见。</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村、社区党支部书记纳入县级党委组织部备案管理。</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第三十一条　村、社区党支部工作纳入县级党委巡察监督工作内容。</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县级以上党委管理的党费每年应当按照一定比例下拨到党支部，重点支持贫困村党支部、困难国有企业党支部、非公有制经济组织</w:t>
      </w:r>
      <w:r w:rsidRPr="009B2086">
        <w:rPr>
          <w:rFonts w:ascii="宋体" w:hAnsi="宋体" w:cs="宋体" w:hint="eastAsia"/>
          <w:color w:val="333333"/>
          <w:spacing w:val="8"/>
          <w:kern w:val="0"/>
          <w:sz w:val="27"/>
          <w:szCs w:val="27"/>
        </w:rPr>
        <w:lastRenderedPageBreak/>
        <w:t>和社会组织党支部、流动党员党支部、离退休干部职工党支部等开展党的活动。</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br/>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b/>
          <w:bCs/>
          <w:color w:val="333333"/>
          <w:spacing w:val="8"/>
          <w:kern w:val="0"/>
          <w:sz w:val="27"/>
          <w:szCs w:val="27"/>
        </w:rPr>
        <w:t xml:space="preserve">　</w:t>
      </w:r>
      <w:r w:rsidRPr="009B2086">
        <w:rPr>
          <w:rFonts w:ascii="宋体" w:hAnsi="宋体" w:cs="宋体" w:hint="eastAsia"/>
          <w:b/>
          <w:bCs/>
          <w:color w:val="D92142"/>
          <w:spacing w:val="8"/>
          <w:kern w:val="0"/>
          <w:sz w:val="27"/>
          <w:szCs w:val="27"/>
        </w:rPr>
        <w:t xml:space="preserve">　第八章　附则</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第三十四条　村、</w:t>
      </w:r>
      <w:proofErr w:type="gramStart"/>
      <w:r w:rsidRPr="009B2086">
        <w:rPr>
          <w:rFonts w:ascii="宋体" w:hAnsi="宋体" w:cs="宋体" w:hint="eastAsia"/>
          <w:color w:val="333333"/>
          <w:spacing w:val="8"/>
          <w:kern w:val="0"/>
          <w:sz w:val="27"/>
          <w:szCs w:val="27"/>
        </w:rPr>
        <w:t>社区党</w:t>
      </w:r>
      <w:proofErr w:type="gramEnd"/>
      <w:r w:rsidRPr="009B2086">
        <w:rPr>
          <w:rFonts w:ascii="宋体" w:hAnsi="宋体" w:cs="宋体" w:hint="eastAsia"/>
          <w:color w:val="333333"/>
          <w:spacing w:val="8"/>
          <w:kern w:val="0"/>
          <w:sz w:val="27"/>
          <w:szCs w:val="27"/>
        </w:rPr>
        <w:t>的基层委员会、总支部委员会，按照本条例执行。</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第三十五条　中央军事委员会可以根据本条例，制定相关规定。</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第三十六条　本条例由中央组织部负责解释。</w:t>
      </w:r>
    </w:p>
    <w:p w:rsidR="009B2086" w:rsidRPr="009B2086" w:rsidRDefault="009B2086" w:rsidP="009B2086">
      <w:pPr>
        <w:widowControl/>
        <w:shd w:val="clear" w:color="auto" w:fill="FFFFFF"/>
        <w:spacing w:line="408" w:lineRule="atLeast"/>
        <w:ind w:right="0"/>
        <w:rPr>
          <w:rFonts w:ascii="微软雅黑" w:eastAsia="微软雅黑" w:hAnsi="微软雅黑" w:cs="宋体"/>
          <w:color w:val="333333"/>
          <w:spacing w:val="8"/>
          <w:kern w:val="0"/>
          <w:sz w:val="26"/>
          <w:szCs w:val="26"/>
        </w:rPr>
      </w:pPr>
      <w:r w:rsidRPr="009B2086">
        <w:rPr>
          <w:rFonts w:ascii="宋体" w:hAnsi="宋体" w:cs="宋体" w:hint="eastAsia"/>
          <w:color w:val="333333"/>
          <w:spacing w:val="8"/>
          <w:kern w:val="0"/>
          <w:sz w:val="27"/>
          <w:szCs w:val="27"/>
        </w:rPr>
        <w:t xml:space="preserve">　　第三十七条　本条例自2018年10月28日起施行。其他有关党支部的规定与本条例不一致的，按照本条例执行。</w:t>
      </w:r>
    </w:p>
    <w:p w:rsidR="00BA30A1" w:rsidRPr="009B2086" w:rsidRDefault="00BA30A1"/>
    <w:p w:rsidR="00BA30A1" w:rsidRDefault="00BA30A1"/>
    <w:p w:rsidR="00BA30A1" w:rsidRDefault="00BA30A1"/>
    <w:p w:rsidR="00BA30A1" w:rsidRDefault="00BA30A1"/>
    <w:p w:rsidR="00BA30A1" w:rsidRDefault="00BA30A1"/>
    <w:p w:rsidR="00BA30A1" w:rsidRDefault="00BA30A1"/>
    <w:p w:rsidR="00BA30A1" w:rsidRDefault="00BA30A1"/>
    <w:p w:rsidR="00BA30A1" w:rsidRDefault="00BA30A1"/>
    <w:p w:rsidR="00BA30A1" w:rsidRDefault="00BA30A1"/>
    <w:p w:rsidR="00BA30A1" w:rsidRDefault="00BA30A1"/>
    <w:p w:rsidR="009B2086" w:rsidRDefault="009B2086">
      <w:pPr>
        <w:widowControl/>
        <w:ind w:right="0"/>
        <w:jc w:val="left"/>
      </w:pPr>
      <w:r>
        <w:br w:type="page"/>
      </w:r>
    </w:p>
    <w:bookmarkEnd w:id="3"/>
    <w:p w:rsidR="00BA30A1" w:rsidRDefault="00BA30A1">
      <w:pPr>
        <w:spacing w:line="360" w:lineRule="auto"/>
        <w:jc w:val="left"/>
        <w:rPr>
          <w:rFonts w:ascii="楷体_GB2312" w:eastAsia="楷体_GB2312" w:hAnsi="宋体"/>
          <w:sz w:val="24"/>
          <w:szCs w:val="24"/>
        </w:rPr>
        <w:sectPr w:rsidR="00BA30A1">
          <w:footerReference w:type="default" r:id="rId17"/>
          <w:pgSz w:w="11906" w:h="16838"/>
          <w:pgMar w:top="1440" w:right="1800" w:bottom="1440" w:left="1800" w:header="851" w:footer="992" w:gutter="0"/>
          <w:cols w:space="425"/>
          <w:docGrid w:type="lines" w:linePitch="312"/>
        </w:sectPr>
      </w:pPr>
    </w:p>
    <w:p w:rsidR="00BA30A1" w:rsidRDefault="00B77C02">
      <w:pPr>
        <w:pStyle w:val="3"/>
      </w:pPr>
      <w:bookmarkStart w:id="4" w:name="_Toc425863571"/>
      <w:bookmarkStart w:id="5" w:name="_Toc426031877"/>
      <w:bookmarkStart w:id="6" w:name="_Toc151526510"/>
      <w:r>
        <w:rPr>
          <w:rFonts w:hint="eastAsia"/>
        </w:rPr>
        <w:lastRenderedPageBreak/>
        <w:t>中国共产党发展党员工作细则</w:t>
      </w:r>
      <w:bookmarkEnd w:id="4"/>
      <w:bookmarkEnd w:id="5"/>
    </w:p>
    <w:p w:rsidR="00BA30A1" w:rsidRDefault="00B77C02">
      <w:pPr>
        <w:pStyle w:val="a6"/>
        <w:spacing w:before="0" w:beforeAutospacing="0" w:afterLines="100" w:after="312" w:afterAutospacing="0" w:line="360" w:lineRule="auto"/>
        <w:jc w:val="center"/>
        <w:rPr>
          <w:color w:val="000000" w:themeColor="text1"/>
        </w:rPr>
      </w:pPr>
      <w:r>
        <w:rPr>
          <w:rFonts w:hint="eastAsia"/>
          <w:color w:val="000000" w:themeColor="text1"/>
        </w:rPr>
        <w:t>（中办发〔2014〕33号）</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第一章 总则</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第一条　为了规范发展党员工作，保证新发展的党员质量，保持党的先进性和纯洁性，根据《中国共产党章程》和党内有关规定，制定本细则。</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第二条　党的基层组织应当把吸收具有马克思主义信仰、共产主义觉悟和中国特色社会主义信念，自觉</w:t>
      </w:r>
      <w:proofErr w:type="gramStart"/>
      <w:r>
        <w:rPr>
          <w:rFonts w:hint="eastAsia"/>
          <w:color w:val="000000" w:themeColor="text1"/>
        </w:rPr>
        <w:t>践行</w:t>
      </w:r>
      <w:proofErr w:type="gramEnd"/>
      <w:r>
        <w:rPr>
          <w:rFonts w:hint="eastAsia"/>
          <w:color w:val="000000" w:themeColor="text1"/>
        </w:rPr>
        <w:t>社会主义核心价值观的先进分子入党，作为一项经常性重要工作。</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禁止突击发展，反对“关门主义”。</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第二章 入党积极分子的确定和培养教育</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第四条　党组织应当通过宣传党的政治主张和深入细致的思想政治工作，提高党外群众对党的认识，不断扩大入党积极分子队伍。</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第六条　入党申请人应当向工作、学习所在单位党组织提出入党申请，没有工作、学习单位或工作、学习单位未建立党组织的，应当向居住地党组织提出入党申请。</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流动人员还可以向单位所在地党组织或单位主管部门党组织提出入党申请，也可以向流动党员党组织提出入党申请。</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第七条　组织收到入党申请书后，应当在一个月内派人同入党申请人谈话，了解基本情况。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lastRenderedPageBreak/>
        <w:t>第八条　在入党申请人中确定入党积极分子，应当采取党员推荐、群团组织推优等方式产生人选，由支部委员会（不设支部委员会的由支部大会，下同）研究决定，并报上级党委备案。</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第九条　党组织应当指定一至两名正式党员作入党积极分子的培养联系人。培养联系人的主要任务是：</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（一）向入党积极分子介绍党的基本知识；</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（二）了解入党积极分子的政治觉悟、道德品质、现实表现和家庭情况等，做好培养教育工作，引导入党积极分子端正入党动机；</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（三）及时向党支部汇报入党积极分子情况；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（四）向党支部提出能否将入党积极分子列为发展对象的意见。</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第十一条　党支部每半年对入党积极分子进行一次考察。基层党委每年对入党积极分子队伍状况作一次分析。针对存在的问题，采取改进措施。</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第三章 发展对象的确定和考察</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第十三条　对经过一年以上培养教育和考察、基本具备党员条件的入党积极分子，在听取党小组、培养联系人、党员和群众意见的基础上，支部委员会讨论同意并报上级党委备案后，可列为发展对象。</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第十四条　发展对象应当有两名正式党员作入党介绍人。入党介绍人一般由培养联系人担任，也可由党组织指定。</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受留党察看处分、尚未恢复党员权利的党员，不能作入党介绍人。</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lastRenderedPageBreak/>
        <w:t>第十五条　入党介绍人的主要任务是：</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（一）向发展对象解释党的纲领、章程，说明党员的条件、义务和权利；</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（二）认真了解发展对象的入党动机、政治觉悟、道德品质、工作经历、现实表现等情况，如实向党组织汇报；</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（三）指导发展对象填写《中国共产党入党志愿书》，并认真填写自己的意见；</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（四）向支部大会负责地介绍发展对象的情况；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（五）发展对象批准为预备党员后，继续对其进行教育帮助。</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第十六条　党组织必须对发展对象进行政治审查。</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政治审查的主要内容是：对党的理论和路线、方针、政策的态度；政治历史和在重大政治斗争中的表现；遵纪守法和遵守社会公德情况；直系亲属和与本人关系密切的主要社会关系的政治情况。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政治审查必须严肃认真、实事求是，注重本人的一贯表现。审查情况应当形成结论性材料。</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凡是未经政治审查或政治审查不合格的，不能发展入党。</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未经培训的，除个别特殊情况外，不能发展入党。</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第四章 预备党员的接收</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第十八条　接收预备党员应当严格按照党章规定的程序办理。</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第十九条　支部委员会应当对发展对象进行严格审查，经集体讨论认为合格后，报具有审批权限的基层党委预审。</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lastRenderedPageBreak/>
        <w:t>基层党委对发展对象的条件、培养教育情况等进行审查，根据需要听取执纪执法等相关部门的意见。审查结果以书面形式通知党支部，并向审查合格的发展对象发放《中国共产党入党志愿书》。</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发展对象未来三个月内将离开工作、学习单位的，一般不办理接收预备党员的手续。</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第二十条　经基层党委预审合格的发展对象，由支部委员会提交支部大会讨论。</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召开讨论接收预备党员的支部大会，有表决权的到会人数必须超过应到会有表决权人数的半数。</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第二十一条　支部大会讨论接收预备党员的主要程序是：</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（一）发展对象汇报对党的认识、入党动机、本人履历、家庭和主要社会关系情况，以及需向党组织说明的问题；</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（二）入党介绍人介绍发展对象有关情况，并对其能否入党表明意见；</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（三）支部委员会报告对发展对象的审查情况；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支部大会讨论两个以上的发展对象入党时，必须逐个讨论和表决。</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第二十二条　党支部应当及时将支部大会决议写入《中国共产党入党志愿书》，连同本人入党申请书、政治审查材料、培养教育考察材料等，一并报上级党委审批。</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支部大会决议主要包括：发展对象的主要表现；应到会和实际到会有表决权的党员人数；表决结果；通过决议的日期；支部书记签名。</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第二十三条　预备党员必须由党委（工委，下同）审批。</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乡镇（街道）党委所属的基层党委，不能审批预备党员，但应当对支部大会通过接收的预备党员进行审议。</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党总支不能审批预备党员，但应当对支部大会通过接收的预备党员进行审议。</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除另有规定外，临时党组织不能接收、审批预备党员。</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lastRenderedPageBreak/>
        <w:t>党组不能审批预备党员。</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第二十五条　党委审批预备党员，必须集体讨论和表决。</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党委会审批两个以上的发展对象入党时，应当逐个审议和表决。</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第二十六条　党委对党支部上报的接收预备党员的决议，应当在三个月内审批，并报上级党委组织部门备案。如遇特殊情况可适当延长审批时间，但不得超过六个月。</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第二十七条　在特殊情况下，党的中央和省、自治区、直辖市委员会可以直接接收党员。</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第二十八条　对在中国特色社会主义事业中为党和人民利益英勇献身，事迹突出，在一定范围内有较大影响，生前一贯表现良好并曾向党组织提出过入党要求的人员，可以追认为党员。</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追认党员必须严格掌握，由所在单位党组织讨论决定后，经上级党委审查，报省一级党委批准。</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第五章 预备党员的教育、考察和转正</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第二十九条　党组织应当及时将上级党委批准的预备党员编入党支部和党小组，对预备党员继续进行教育和考察。</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第三十条　预备党员必须面向党旗进行入党宣誓。入党宣誓仪式，一般由基层党委或党支部（党总支）组织进行。</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第三十一条　党组织应当通过党的组织生活、听取本人汇报、个别谈心、集中培训、实践锻炼等方式，对预备党员进行教育和考察。</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lastRenderedPageBreak/>
        <w:t>第三十二条　预备党员的预备期为一年。预备期从支部大会通过其为预备党员之日算起。</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预备党员违犯党纪，情节较轻，尚可保留预备党员资格的，应当对其进行批评教育或延长预备期；情节较重的，应当取消其预备党员资格。</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预备党员转为正式党员、延长预备期或取消预备党员资格，应当经支部大会讨论通过和上级党组织批准。</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第三十三条　预备党员转正的手续是：本人向党支部提出书面转正申请；党小组提出意见；党支部征求党员和群众的意见；支部委员会审查；支部大会讨论、表决通过；报上级党委审批。</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讨论预备党员转正的支部大会，对到会人数、赞成人数等要求与讨论接收预备党员的支部大会相同。</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第三十四条　党委对党支部上报的预备党员转正的决议，应当在三个月内审批。审批结果应当及时通知党支部。党支部书记应当同本人谈话，并将审批结果在党员大会上宣布。</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党员的党龄，从预备期满转为正式党员之日算起。</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第三十五条　预备期未满的预备党员工作、学习所在单位（居住地）发生变动，应当及时报告原所在党组织。原所在党组织应当及时将对其培养教育和考察的情况，认真负责地介绍给接收预备党员的党组织。</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党组织应当对转入的预备党员的入党材料进行严格审查，对无法认定的预备党员，报县级以上党委组织部门批准，不予承认。</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第三十六条　基层党组织对转入的预备党员，在其预备期满时，如认为有必要，可推迟讨论其转正问题，推迟时间不超过六个月。转为正式党员的，其转正时间自预备期满之日算起。</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第三十七条　预备党员转正后，党支部应当及时将其《中国共产党入党志愿书》、入党申请书、政治审查材料、转正申请书和培养教育考察材料，</w:t>
      </w:r>
      <w:proofErr w:type="gramStart"/>
      <w:r>
        <w:rPr>
          <w:rFonts w:hint="eastAsia"/>
          <w:color w:val="000000" w:themeColor="text1"/>
        </w:rPr>
        <w:t>交党委</w:t>
      </w:r>
      <w:proofErr w:type="gramEnd"/>
      <w:r>
        <w:rPr>
          <w:rFonts w:hint="eastAsia"/>
          <w:color w:val="000000" w:themeColor="text1"/>
        </w:rPr>
        <w:t>存</w:t>
      </w:r>
      <w:r>
        <w:rPr>
          <w:rFonts w:hint="eastAsia"/>
          <w:color w:val="000000" w:themeColor="text1"/>
        </w:rPr>
        <w:lastRenderedPageBreak/>
        <w:t>入本人人事档案。无人事档案的，建立党员档案，由所在党委或县级党委组织部门保存。</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第六章 发展党员工作的领导和纪律</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第三十八条　各级党委应当把发展党员工作列入重要议事日程，纳入党建工作责任制，作为党建工作述职、评议、考核和党务公开的重要内容。</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对发展党员工作情况，市（地、州、盟）、县（市、区、旗）党委每半年检查一次，省、自治区、直辖市党委每年检查一次。检查结果及时上报，并向下通报。</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重视从青年工人、农民、知识分子中发展党员，优化党员队伍结构。对具备发展党员条件但长期不做发展党员工作的基层党组织，上级党委应当加强指导和督促检查，必要时对其进行组织整顿。</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第三十九条　各级党委组织部门每年应当向同级党委和上级党委组织部门报告发展党员工作情况和发展党员工作计划，如实反映带</w:t>
      </w:r>
      <w:proofErr w:type="gramStart"/>
      <w:r>
        <w:rPr>
          <w:rFonts w:hint="eastAsia"/>
          <w:color w:val="000000" w:themeColor="text1"/>
        </w:rPr>
        <w:t>有倾</w:t>
      </w:r>
      <w:proofErr w:type="gramEnd"/>
      <w:r>
        <w:rPr>
          <w:rFonts w:hint="eastAsia"/>
          <w:color w:val="000000" w:themeColor="text1"/>
        </w:rPr>
        <w:t>向性的问题和对违反规定发展党员的查处情况。</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第四十条　县以上党委及其组织部门应当重视对组织员的选拔、配备和培训，充分发挥他们在发展党员工作中的作用。</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对采取弄虚作假或其他手段把不符合党员条件的人发展为党员，或为非党员出具党员身份证明的，应当依纪依法严肃处理。</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第四十二条　《中国共产党入党志愿书》的式样由中央组织部负责制定，省级党委组织部门按照式样统一印制，并严格管理。</w:t>
      </w:r>
    </w:p>
    <w:p w:rsidR="00BA30A1" w:rsidRDefault="00B77C02">
      <w:pPr>
        <w:pStyle w:val="a6"/>
        <w:spacing w:before="0" w:beforeAutospacing="0" w:after="0" w:afterAutospacing="0" w:line="360" w:lineRule="auto"/>
        <w:ind w:firstLineChars="200" w:firstLine="482"/>
        <w:rPr>
          <w:color w:val="000000" w:themeColor="text1"/>
        </w:rPr>
      </w:pPr>
      <w:r>
        <w:rPr>
          <w:rStyle w:val="a7"/>
          <w:rFonts w:hint="eastAsia"/>
          <w:color w:val="000000" w:themeColor="text1"/>
        </w:rPr>
        <w:t>第七章 附则</w:t>
      </w:r>
    </w:p>
    <w:p w:rsidR="00BA30A1" w:rsidRDefault="00B77C02">
      <w:pPr>
        <w:pStyle w:val="a6"/>
        <w:spacing w:before="0" w:beforeAutospacing="0" w:after="0" w:afterAutospacing="0" w:line="360" w:lineRule="auto"/>
        <w:ind w:firstLineChars="200" w:firstLine="480"/>
        <w:rPr>
          <w:color w:val="000000" w:themeColor="text1"/>
        </w:rPr>
      </w:pPr>
      <w:r>
        <w:rPr>
          <w:rFonts w:hint="eastAsia"/>
          <w:color w:val="000000" w:themeColor="text1"/>
        </w:rPr>
        <w:t>第四十三条　本细则由中央组织部负责解释。</w:t>
      </w:r>
    </w:p>
    <w:p w:rsidR="00BA30A1" w:rsidRDefault="00B77C02">
      <w:pPr>
        <w:pStyle w:val="a6"/>
        <w:spacing w:before="0" w:beforeAutospacing="0" w:after="0" w:afterAutospacing="0" w:line="360" w:lineRule="auto"/>
        <w:ind w:firstLineChars="200" w:firstLine="480"/>
      </w:pPr>
      <w:r>
        <w:rPr>
          <w:rFonts w:hint="eastAsia"/>
          <w:color w:val="000000" w:themeColor="text1"/>
        </w:rPr>
        <w:t>第四十四条　本细则自发布之日起施行。《中国共产党发展党员工作细则（试行）》（</w:t>
      </w:r>
      <w:proofErr w:type="gramStart"/>
      <w:r>
        <w:rPr>
          <w:rFonts w:hint="eastAsia"/>
          <w:color w:val="000000" w:themeColor="text1"/>
        </w:rPr>
        <w:t>中组发〔1990〕</w:t>
      </w:r>
      <w:proofErr w:type="gramEnd"/>
      <w:r>
        <w:rPr>
          <w:rFonts w:hint="eastAsia"/>
          <w:color w:val="000000" w:themeColor="text1"/>
        </w:rPr>
        <w:t>3号）同时废止。</w:t>
      </w:r>
    </w:p>
    <w:p w:rsidR="00BA30A1" w:rsidRDefault="00BA30A1">
      <w:pPr>
        <w:jc w:val="left"/>
      </w:pPr>
    </w:p>
    <w:p w:rsidR="00BA30A1" w:rsidRDefault="00BA30A1">
      <w:pPr>
        <w:jc w:val="left"/>
        <w:sectPr w:rsidR="00BA30A1">
          <w:pgSz w:w="11906" w:h="16838"/>
          <w:pgMar w:top="1440" w:right="1800" w:bottom="1440" w:left="1800" w:header="851" w:footer="992" w:gutter="0"/>
          <w:cols w:space="425"/>
          <w:docGrid w:type="lines" w:linePitch="312"/>
        </w:sectPr>
      </w:pPr>
    </w:p>
    <w:p w:rsidR="00BA30A1" w:rsidRDefault="00B77C02">
      <w:pPr>
        <w:pStyle w:val="3"/>
      </w:pPr>
      <w:bookmarkStart w:id="7" w:name="_Toc426031879"/>
      <w:r>
        <w:rPr>
          <w:rFonts w:hint="eastAsia"/>
        </w:rPr>
        <w:lastRenderedPageBreak/>
        <w:t>×××党支部关于入党发展对象政治审查的申请（样本）</w:t>
      </w:r>
      <w:bookmarkEnd w:id="6"/>
      <w:bookmarkEnd w:id="7"/>
    </w:p>
    <w:p w:rsidR="00BA30A1" w:rsidRDefault="00BA30A1" w:rsidP="00B77C02">
      <w:pPr>
        <w:ind w:firstLineChars="200" w:firstLine="561"/>
        <w:jc w:val="center"/>
        <w:rPr>
          <w:rFonts w:ascii="华文中宋" w:eastAsia="华文中宋" w:hAnsi="华文中宋"/>
          <w:b/>
          <w:sz w:val="28"/>
          <w:szCs w:val="28"/>
        </w:rPr>
      </w:pPr>
    </w:p>
    <w:p w:rsidR="00BA30A1" w:rsidRDefault="00B77C02">
      <w:pPr>
        <w:pStyle w:val="ab"/>
        <w:ind w:firstLineChars="0" w:firstLine="0"/>
      </w:pPr>
      <w:r>
        <w:rPr>
          <w:rFonts w:hint="eastAsia"/>
        </w:rPr>
        <w:t>×××党委：</w:t>
      </w:r>
    </w:p>
    <w:p w:rsidR="00BA30A1" w:rsidRDefault="00B77C02">
      <w:pPr>
        <w:pStyle w:val="ab"/>
        <w:ind w:firstLine="480"/>
      </w:pPr>
      <w:r>
        <w:rPr>
          <w:rFonts w:hint="eastAsia"/>
        </w:rPr>
        <w:t>××实验室（部门）×××同志（职工、研究生、博士后、其他），于××××年××月××日向××党支部递交了入党申请书。根据本人表现，被××支部确定为入党积极分子，由正式党员×××同志、×××同志作为培养联系人并填写了《申请入党积极分子考察簿》。</w:t>
      </w:r>
    </w:p>
    <w:p w:rsidR="00BA30A1" w:rsidRDefault="00B77C02">
      <w:pPr>
        <w:pStyle w:val="ab"/>
        <w:ind w:firstLine="480"/>
      </w:pPr>
      <w:r>
        <w:rPr>
          <w:rFonts w:hint="eastAsia"/>
        </w:rPr>
        <w:t>经培养考察，在征求培养联系人、党小组及党内外群众意见的基础上，经我支部委员会讨论，确定将该同志列为发展对象。特申请对本人及其父亲、母亲、配偶等主要社会关系进行政审。</w:t>
      </w:r>
    </w:p>
    <w:p w:rsidR="00BA30A1" w:rsidRDefault="00BA30A1">
      <w:pPr>
        <w:pStyle w:val="ab"/>
        <w:ind w:firstLine="480"/>
      </w:pPr>
    </w:p>
    <w:p w:rsidR="00BA30A1" w:rsidRDefault="00B77C02">
      <w:pPr>
        <w:pStyle w:val="ab"/>
        <w:ind w:firstLine="480"/>
      </w:pPr>
      <w:r>
        <w:rPr>
          <w:rFonts w:hint="eastAsia"/>
        </w:rPr>
        <w:t>父亲姓名：</w:t>
      </w:r>
    </w:p>
    <w:p w:rsidR="00BA30A1" w:rsidRDefault="00B77C02">
      <w:pPr>
        <w:pStyle w:val="ab"/>
        <w:ind w:firstLine="480"/>
      </w:pPr>
      <w:r>
        <w:rPr>
          <w:rFonts w:hint="eastAsia"/>
        </w:rPr>
        <w:t>工作单位：</w:t>
      </w:r>
    </w:p>
    <w:p w:rsidR="00BA30A1" w:rsidRDefault="00B77C02">
      <w:pPr>
        <w:pStyle w:val="ab"/>
        <w:ind w:firstLine="480"/>
      </w:pPr>
      <w:r>
        <w:rPr>
          <w:rFonts w:hint="eastAsia"/>
        </w:rPr>
        <w:t>档案归属单位组织人事部门通讯地址及邮编：</w:t>
      </w:r>
    </w:p>
    <w:p w:rsidR="00BA30A1" w:rsidRDefault="00BA30A1">
      <w:pPr>
        <w:pStyle w:val="ab"/>
        <w:ind w:firstLine="480"/>
      </w:pPr>
    </w:p>
    <w:p w:rsidR="00BA30A1" w:rsidRDefault="00B77C02">
      <w:pPr>
        <w:pStyle w:val="ab"/>
        <w:ind w:firstLine="480"/>
      </w:pPr>
      <w:r>
        <w:rPr>
          <w:rFonts w:hint="eastAsia"/>
        </w:rPr>
        <w:t>母亲姓名：</w:t>
      </w:r>
    </w:p>
    <w:p w:rsidR="00BA30A1" w:rsidRDefault="00B77C02">
      <w:pPr>
        <w:pStyle w:val="ab"/>
        <w:ind w:firstLine="480"/>
      </w:pPr>
      <w:r>
        <w:rPr>
          <w:rFonts w:hint="eastAsia"/>
        </w:rPr>
        <w:t>工作单位：</w:t>
      </w:r>
    </w:p>
    <w:p w:rsidR="00BA30A1" w:rsidRDefault="00B77C02">
      <w:pPr>
        <w:pStyle w:val="ab"/>
        <w:ind w:firstLine="480"/>
      </w:pPr>
      <w:r>
        <w:rPr>
          <w:rFonts w:hint="eastAsia"/>
        </w:rPr>
        <w:t>档案归属单位组织人事部门通讯地址及邮编：</w:t>
      </w:r>
    </w:p>
    <w:p w:rsidR="00BA30A1" w:rsidRDefault="00BA30A1">
      <w:pPr>
        <w:pStyle w:val="ab"/>
        <w:ind w:firstLine="480"/>
      </w:pPr>
    </w:p>
    <w:p w:rsidR="00BA30A1" w:rsidRDefault="00B77C02">
      <w:pPr>
        <w:pStyle w:val="ab"/>
        <w:ind w:firstLine="480"/>
      </w:pPr>
      <w:r>
        <w:rPr>
          <w:rFonts w:hint="eastAsia"/>
        </w:rPr>
        <w:t>配偶姓名：</w:t>
      </w:r>
    </w:p>
    <w:p w:rsidR="00BA30A1" w:rsidRDefault="00B77C02">
      <w:pPr>
        <w:pStyle w:val="ab"/>
        <w:ind w:firstLine="480"/>
      </w:pPr>
      <w:r>
        <w:rPr>
          <w:rFonts w:hint="eastAsia"/>
        </w:rPr>
        <w:t>工作单位：</w:t>
      </w:r>
    </w:p>
    <w:p w:rsidR="00BA30A1" w:rsidRDefault="00B77C02">
      <w:pPr>
        <w:pStyle w:val="ab"/>
        <w:ind w:firstLine="480"/>
      </w:pPr>
      <w:r>
        <w:rPr>
          <w:rFonts w:hint="eastAsia"/>
        </w:rPr>
        <w:t>档案归属单位组织人事部门通讯地址及邮编：</w:t>
      </w:r>
    </w:p>
    <w:p w:rsidR="00BA30A1" w:rsidRDefault="00BA30A1">
      <w:pPr>
        <w:pStyle w:val="ab"/>
        <w:ind w:firstLine="480"/>
      </w:pPr>
    </w:p>
    <w:p w:rsidR="00BA30A1" w:rsidRDefault="00BA30A1">
      <w:pPr>
        <w:pStyle w:val="ab"/>
        <w:ind w:firstLine="480"/>
      </w:pPr>
    </w:p>
    <w:p w:rsidR="00BA30A1" w:rsidRDefault="00B77C02">
      <w:pPr>
        <w:pStyle w:val="ab"/>
        <w:ind w:firstLine="480"/>
        <w:rPr>
          <w:color w:val="000000"/>
        </w:rPr>
      </w:pPr>
      <w:r>
        <w:rPr>
          <w:color w:val="000000"/>
        </w:rPr>
        <w:t>中共</w:t>
      </w:r>
      <w:r>
        <w:rPr>
          <w:rFonts w:hint="eastAsia"/>
          <w:color w:val="000000"/>
        </w:rPr>
        <w:t xml:space="preserve">××支部委员会     </w:t>
      </w:r>
    </w:p>
    <w:p w:rsidR="00BA30A1" w:rsidRDefault="00B77C02">
      <w:pPr>
        <w:pStyle w:val="ab"/>
        <w:ind w:firstLine="480"/>
        <w:rPr>
          <w:color w:val="000000"/>
        </w:rPr>
      </w:pPr>
      <w:r>
        <w:rPr>
          <w:rFonts w:hint="eastAsia"/>
          <w:color w:val="000000"/>
        </w:rPr>
        <w:t xml:space="preserve">  党支部书记：</w:t>
      </w:r>
    </w:p>
    <w:p w:rsidR="00BA30A1" w:rsidRDefault="00B77C02">
      <w:pPr>
        <w:pStyle w:val="ab"/>
        <w:ind w:firstLineChars="2200" w:firstLine="5280"/>
      </w:pPr>
      <w:r>
        <w:rPr>
          <w:rFonts w:hint="eastAsia"/>
          <w:color w:val="000000"/>
        </w:rPr>
        <w:t xml:space="preserve">××年××月××日        </w:t>
      </w:r>
      <w:r>
        <w:rPr>
          <w:sz w:val="28"/>
          <w:szCs w:val="28"/>
        </w:rPr>
        <w:br w:type="page"/>
      </w:r>
    </w:p>
    <w:p w:rsidR="00BA30A1" w:rsidRDefault="00B77C02">
      <w:pPr>
        <w:pStyle w:val="3"/>
      </w:pPr>
      <w:bookmarkStart w:id="8" w:name="_Toc426031880"/>
      <w:r>
        <w:rPr>
          <w:rFonts w:ascii="宋体" w:hAnsi="宋体" w:hint="eastAsia"/>
        </w:rPr>
        <w:lastRenderedPageBreak/>
        <w:t>关于拟吸收</w:t>
      </w:r>
      <w:r>
        <w:rPr>
          <w:rFonts w:hint="eastAsia"/>
        </w:rPr>
        <w:t>×××同志为中共预备党员的培养考察意见</w:t>
      </w:r>
      <w:r>
        <w:br/>
      </w:r>
      <w:r>
        <w:rPr>
          <w:rFonts w:hint="eastAsia"/>
        </w:rPr>
        <w:t>（样本）</w:t>
      </w:r>
      <w:bookmarkEnd w:id="8"/>
    </w:p>
    <w:p w:rsidR="00BA30A1" w:rsidRDefault="00BA30A1">
      <w:pPr>
        <w:autoSpaceDE w:val="0"/>
        <w:autoSpaceDN w:val="0"/>
        <w:adjustRightInd w:val="0"/>
        <w:spacing w:line="360" w:lineRule="auto"/>
        <w:ind w:firstLineChars="196" w:firstLine="470"/>
        <w:rPr>
          <w:rFonts w:ascii="宋体" w:hAnsi="宋体"/>
          <w:sz w:val="24"/>
          <w:szCs w:val="24"/>
        </w:rPr>
      </w:pPr>
    </w:p>
    <w:p w:rsidR="00BA30A1" w:rsidRDefault="00B77C02">
      <w:pPr>
        <w:pStyle w:val="ab"/>
        <w:ind w:firstLine="480"/>
      </w:pPr>
      <w:r>
        <w:rPr>
          <w:rFonts w:hint="eastAsia"/>
        </w:rPr>
        <w:t>×××，女，××族，××省××县人，×××年××月××日出生。现为中国科学院×××研究所×××。该同志于××××年××月向××党支部递交入党申请书，于××××年××月被确定为入党积极分子，于××××年××月被确认为发展对象。该同志于××××年××</w:t>
      </w:r>
      <w:proofErr w:type="gramStart"/>
      <w:r>
        <w:rPr>
          <w:rFonts w:hint="eastAsia"/>
        </w:rPr>
        <w:t>月参加</w:t>
      </w:r>
      <w:proofErr w:type="gramEnd"/>
      <w:r>
        <w:rPr>
          <w:rFonts w:hint="eastAsia"/>
        </w:rPr>
        <w:t>了××党校第××期学习，并顺利结业。现从思想、工作和学习、生活三个方面对×××同志的基本情况总结如下：</w:t>
      </w:r>
    </w:p>
    <w:p w:rsidR="00BA30A1" w:rsidRDefault="00B77C02">
      <w:pPr>
        <w:pStyle w:val="ab"/>
        <w:ind w:firstLine="480"/>
      </w:pPr>
      <w:r>
        <w:rPr>
          <w:rFonts w:hint="eastAsia"/>
        </w:rPr>
        <w:t>一、思想方面，××××</w:t>
      </w:r>
      <w:r>
        <w:t>。</w:t>
      </w:r>
    </w:p>
    <w:p w:rsidR="00BA30A1" w:rsidRDefault="00B77C02">
      <w:pPr>
        <w:pStyle w:val="ab"/>
        <w:ind w:firstLine="480"/>
      </w:pPr>
      <w:r>
        <w:rPr>
          <w:rFonts w:hint="eastAsia"/>
        </w:rPr>
        <w:t xml:space="preserve">二、在工作、学习上，××××。 </w:t>
      </w:r>
    </w:p>
    <w:p w:rsidR="00BA30A1" w:rsidRDefault="00B77C02">
      <w:pPr>
        <w:pStyle w:val="ab"/>
        <w:ind w:firstLine="480"/>
      </w:pPr>
      <w:r>
        <w:rPr>
          <w:rFonts w:hint="eastAsia"/>
        </w:rPr>
        <w:t>三、生活中，××××。</w:t>
      </w:r>
    </w:p>
    <w:p w:rsidR="00BA30A1" w:rsidRDefault="00B77C02">
      <w:pPr>
        <w:pStyle w:val="ab"/>
        <w:ind w:firstLine="480"/>
      </w:pPr>
      <w:r>
        <w:rPr>
          <w:rFonts w:hint="eastAsia"/>
        </w:rPr>
        <w:t>当然，该同志仍然有不足的地方，有待改进。如：思想上，××××；工作、学习上，××××；生活上××××。</w:t>
      </w:r>
    </w:p>
    <w:p w:rsidR="00BA30A1" w:rsidRDefault="00B77C02">
      <w:pPr>
        <w:pStyle w:val="ab"/>
        <w:ind w:firstLine="480"/>
      </w:pPr>
      <w:r>
        <w:rPr>
          <w:rFonts w:hint="eastAsia"/>
        </w:rPr>
        <w:t>经支部的综合考察，认为×××同志具有坚定的共产主义信念，积极主动向党组织靠拢，入党动机纯正；本人、直系亲属和主要社会关系历史清楚、政审合格。经支委会讨论，同意吸收该同志为中共预备党员。</w:t>
      </w:r>
    </w:p>
    <w:p w:rsidR="00BA30A1" w:rsidRDefault="00BA30A1">
      <w:pPr>
        <w:tabs>
          <w:tab w:val="left" w:pos="8313"/>
        </w:tabs>
        <w:spacing w:line="360" w:lineRule="auto"/>
        <w:ind w:firstLineChars="200" w:firstLine="480"/>
        <w:rPr>
          <w:rFonts w:ascii="宋体" w:hAnsi="宋体"/>
          <w:sz w:val="24"/>
          <w:szCs w:val="24"/>
        </w:rPr>
      </w:pPr>
    </w:p>
    <w:p w:rsidR="00BA30A1" w:rsidRDefault="00BA30A1">
      <w:pPr>
        <w:autoSpaceDE w:val="0"/>
        <w:autoSpaceDN w:val="0"/>
        <w:adjustRightInd w:val="0"/>
        <w:spacing w:line="360" w:lineRule="auto"/>
        <w:ind w:firstLineChars="200" w:firstLine="480"/>
        <w:jc w:val="center"/>
        <w:rPr>
          <w:rFonts w:ascii="宋体" w:hAnsi="宋体"/>
          <w:sz w:val="24"/>
          <w:szCs w:val="24"/>
        </w:rPr>
      </w:pPr>
    </w:p>
    <w:p w:rsidR="00BA30A1" w:rsidRDefault="00B77C02">
      <w:pPr>
        <w:tabs>
          <w:tab w:val="left" w:pos="7513"/>
        </w:tabs>
        <w:autoSpaceDE w:val="0"/>
        <w:autoSpaceDN w:val="0"/>
        <w:adjustRightInd w:val="0"/>
        <w:spacing w:line="360" w:lineRule="auto"/>
        <w:ind w:right="480" w:firstLineChars="1500" w:firstLine="3600"/>
        <w:jc w:val="center"/>
        <w:rPr>
          <w:rFonts w:ascii="宋体" w:hAnsi="宋体"/>
          <w:color w:val="000000"/>
          <w:kern w:val="0"/>
          <w:sz w:val="24"/>
          <w:szCs w:val="24"/>
        </w:rPr>
      </w:pPr>
      <w:r>
        <w:rPr>
          <w:rFonts w:ascii="宋体" w:hAnsi="宋体"/>
          <w:color w:val="000000"/>
          <w:kern w:val="0"/>
          <w:sz w:val="24"/>
          <w:szCs w:val="24"/>
        </w:rPr>
        <w:t>中共</w:t>
      </w:r>
      <w:r>
        <w:rPr>
          <w:rFonts w:ascii="宋体" w:hAnsi="宋体" w:hint="eastAsia"/>
          <w:color w:val="000000"/>
          <w:kern w:val="0"/>
          <w:sz w:val="24"/>
          <w:szCs w:val="24"/>
        </w:rPr>
        <w:t xml:space="preserve">××支部委员会     </w:t>
      </w:r>
    </w:p>
    <w:p w:rsidR="00BA30A1" w:rsidRDefault="00B77C02">
      <w:pPr>
        <w:autoSpaceDE w:val="0"/>
        <w:autoSpaceDN w:val="0"/>
        <w:adjustRightInd w:val="0"/>
        <w:spacing w:line="360" w:lineRule="auto"/>
        <w:ind w:firstLineChars="200" w:firstLine="480"/>
        <w:jc w:val="center"/>
        <w:rPr>
          <w:rFonts w:ascii="宋体" w:hAnsi="宋体"/>
          <w:color w:val="000000"/>
          <w:kern w:val="0"/>
          <w:sz w:val="24"/>
          <w:szCs w:val="24"/>
        </w:rPr>
      </w:pPr>
      <w:r>
        <w:rPr>
          <w:rFonts w:ascii="宋体" w:hAnsi="宋体" w:hint="eastAsia"/>
          <w:color w:val="000000"/>
          <w:kern w:val="0"/>
          <w:sz w:val="24"/>
          <w:szCs w:val="24"/>
        </w:rPr>
        <w:t>党支部书记：</w:t>
      </w:r>
    </w:p>
    <w:p w:rsidR="00BA30A1" w:rsidRDefault="00B77C02">
      <w:pPr>
        <w:tabs>
          <w:tab w:val="left" w:pos="7371"/>
          <w:tab w:val="left" w:pos="9072"/>
        </w:tabs>
        <w:autoSpaceDE w:val="0"/>
        <w:autoSpaceDN w:val="0"/>
        <w:adjustRightInd w:val="0"/>
        <w:spacing w:line="360" w:lineRule="auto"/>
        <w:ind w:firstLineChars="200" w:firstLine="480"/>
        <w:jc w:val="left"/>
        <w:rPr>
          <w:rFonts w:ascii="宋体" w:hAnsi="宋体"/>
          <w:color w:val="000000"/>
          <w:kern w:val="0"/>
          <w:sz w:val="24"/>
          <w:szCs w:val="24"/>
        </w:rPr>
        <w:sectPr w:rsidR="00BA30A1">
          <w:footerReference w:type="default" r:id="rId18"/>
          <w:pgSz w:w="11906" w:h="16838"/>
          <w:pgMar w:top="1440" w:right="1800" w:bottom="1440" w:left="1800" w:header="851" w:footer="992" w:gutter="0"/>
          <w:cols w:space="425"/>
          <w:docGrid w:type="lines" w:linePitch="312"/>
        </w:sectPr>
      </w:pPr>
      <w:r>
        <w:rPr>
          <w:rFonts w:ascii="宋体" w:hAnsi="宋体" w:hint="eastAsia"/>
          <w:color w:val="000000"/>
          <w:kern w:val="0"/>
          <w:sz w:val="24"/>
          <w:szCs w:val="24"/>
        </w:rPr>
        <w:t xml:space="preserve"> ××××年××月××日        </w:t>
      </w:r>
    </w:p>
    <w:p w:rsidR="00BA30A1" w:rsidRDefault="00B77C02">
      <w:pPr>
        <w:pStyle w:val="3"/>
      </w:pPr>
      <w:bookmarkStart w:id="9" w:name="_Toc426031881"/>
      <w:r>
        <w:rPr>
          <w:rFonts w:hint="eastAsia"/>
        </w:rPr>
        <w:lastRenderedPageBreak/>
        <w:t>接收预备党员票</w:t>
      </w:r>
      <w:proofErr w:type="gramStart"/>
      <w:r>
        <w:rPr>
          <w:rFonts w:hint="eastAsia"/>
        </w:rPr>
        <w:t>决情况</w:t>
      </w:r>
      <w:proofErr w:type="gramEnd"/>
      <w:r>
        <w:rPr>
          <w:rFonts w:hint="eastAsia"/>
        </w:rPr>
        <w:t>汇总表（样本）</w:t>
      </w:r>
      <w:bookmarkEnd w:id="9"/>
    </w:p>
    <w:p w:rsidR="00BA30A1" w:rsidRDefault="00BA30A1">
      <w:pPr>
        <w:pStyle w:val="ab"/>
        <w:ind w:firstLine="480"/>
      </w:pPr>
    </w:p>
    <w:p w:rsidR="00BA30A1" w:rsidRDefault="00B77C02">
      <w:pPr>
        <w:pStyle w:val="ab"/>
        <w:ind w:firstLine="480"/>
      </w:pPr>
      <w:r>
        <w:rPr>
          <w:rFonts w:hint="eastAsia"/>
        </w:rPr>
        <w:t>＿＿＿＿＿＿党支部于＿＿年＿＿月＿＿日召开支部大会，以无记名投票方式对是否同意接收＿＿＿＿＿＿等同志为预备党员进行了表决，应到会有表决权的党员＿＿人，实到会有表决权的党员＿＿人，共发出表决票＿＿张，收回＿＿张，未到会有表决权党员书面意见。</w:t>
      </w:r>
    </w:p>
    <w:p w:rsidR="00BA30A1" w:rsidRDefault="00B77C02">
      <w:pPr>
        <w:pStyle w:val="ab"/>
        <w:ind w:firstLine="480"/>
      </w:pPr>
      <w:r>
        <w:rPr>
          <w:rFonts w:hint="eastAsia"/>
        </w:rPr>
        <w:t>＿＿份。其中：有效票＿＿张，无效票＿＿张。</w:t>
      </w:r>
    </w:p>
    <w:p w:rsidR="00BA30A1" w:rsidRDefault="00B77C02">
      <w:pPr>
        <w:pStyle w:val="ab"/>
        <w:ind w:firstLine="480"/>
      </w:pPr>
      <w:r>
        <w:rPr>
          <w:rFonts w:hint="eastAsia"/>
        </w:rPr>
        <w:t>票决结果如下：</w:t>
      </w:r>
    </w:p>
    <w:p w:rsidR="00BA30A1" w:rsidRDefault="00B77C02">
      <w:pPr>
        <w:pStyle w:val="ab"/>
        <w:ind w:firstLine="480"/>
      </w:pPr>
      <w:r>
        <w:rPr>
          <w:rFonts w:hint="eastAsia"/>
        </w:rPr>
        <w:t>姓　名       赞成      不赞成      弃权</w:t>
      </w:r>
    </w:p>
    <w:p w:rsidR="00BA30A1" w:rsidRDefault="00B77C02">
      <w:pPr>
        <w:pStyle w:val="ab"/>
        <w:ind w:firstLine="480"/>
      </w:pPr>
      <w:r>
        <w:rPr>
          <w:rFonts w:hint="eastAsia"/>
        </w:rPr>
        <w:t>×××      ＿＿ 票    ＿＿票     ＿＿票</w:t>
      </w:r>
    </w:p>
    <w:p w:rsidR="00BA30A1" w:rsidRDefault="00B77C02">
      <w:pPr>
        <w:pStyle w:val="ab"/>
        <w:ind w:firstLine="480"/>
      </w:pPr>
      <w:r>
        <w:rPr>
          <w:rFonts w:hint="eastAsia"/>
        </w:rPr>
        <w:t>×××      ＿＿ 票    ＿＿票     ＿＿票</w:t>
      </w:r>
    </w:p>
    <w:p w:rsidR="00BA30A1" w:rsidRDefault="00B77C02">
      <w:pPr>
        <w:pStyle w:val="ab"/>
        <w:ind w:firstLine="480"/>
      </w:pPr>
      <w:r>
        <w:rPr>
          <w:rFonts w:hint="eastAsia"/>
        </w:rPr>
        <w:t>×××      ＿＿ 票    ＿＿票     ＿＿票</w:t>
      </w:r>
    </w:p>
    <w:p w:rsidR="00BA30A1" w:rsidRDefault="00BA30A1">
      <w:pPr>
        <w:pStyle w:val="ab"/>
        <w:ind w:firstLine="480"/>
      </w:pPr>
    </w:p>
    <w:p w:rsidR="00BA30A1" w:rsidRDefault="00BA30A1">
      <w:pPr>
        <w:autoSpaceDE w:val="0"/>
        <w:autoSpaceDN w:val="0"/>
        <w:adjustRightInd w:val="0"/>
        <w:spacing w:line="360" w:lineRule="auto"/>
        <w:ind w:firstLineChars="200" w:firstLine="480"/>
        <w:jc w:val="center"/>
        <w:rPr>
          <w:rFonts w:ascii="宋体" w:hAnsi="宋体"/>
          <w:sz w:val="24"/>
          <w:szCs w:val="24"/>
        </w:rPr>
      </w:pPr>
    </w:p>
    <w:p w:rsidR="00BA30A1" w:rsidRDefault="00B77C02">
      <w:pPr>
        <w:tabs>
          <w:tab w:val="left" w:pos="7513"/>
        </w:tabs>
        <w:autoSpaceDE w:val="0"/>
        <w:autoSpaceDN w:val="0"/>
        <w:adjustRightInd w:val="0"/>
        <w:spacing w:line="360" w:lineRule="auto"/>
        <w:ind w:right="480" w:firstLineChars="1500" w:firstLine="3600"/>
        <w:jc w:val="center"/>
        <w:rPr>
          <w:rFonts w:ascii="宋体" w:hAnsi="宋体"/>
          <w:color w:val="000000"/>
          <w:kern w:val="0"/>
          <w:sz w:val="24"/>
          <w:szCs w:val="24"/>
        </w:rPr>
      </w:pPr>
      <w:r>
        <w:rPr>
          <w:rFonts w:ascii="宋体" w:hAnsi="宋体"/>
          <w:color w:val="000000"/>
          <w:kern w:val="0"/>
          <w:sz w:val="24"/>
          <w:szCs w:val="24"/>
        </w:rPr>
        <w:t>中共</w:t>
      </w:r>
      <w:r>
        <w:rPr>
          <w:rFonts w:ascii="宋体" w:hAnsi="宋体" w:hint="eastAsia"/>
          <w:color w:val="000000"/>
          <w:kern w:val="0"/>
          <w:sz w:val="24"/>
          <w:szCs w:val="24"/>
        </w:rPr>
        <w:t xml:space="preserve">××支部委员会     </w:t>
      </w:r>
    </w:p>
    <w:p w:rsidR="00BA30A1" w:rsidRDefault="00B77C02">
      <w:pPr>
        <w:autoSpaceDE w:val="0"/>
        <w:autoSpaceDN w:val="0"/>
        <w:adjustRightInd w:val="0"/>
        <w:spacing w:line="360" w:lineRule="auto"/>
        <w:ind w:firstLineChars="200" w:firstLine="480"/>
        <w:jc w:val="center"/>
        <w:rPr>
          <w:rFonts w:ascii="宋体" w:hAnsi="宋体"/>
          <w:color w:val="000000"/>
          <w:kern w:val="0"/>
          <w:sz w:val="24"/>
          <w:szCs w:val="24"/>
        </w:rPr>
      </w:pPr>
      <w:r>
        <w:rPr>
          <w:rFonts w:ascii="宋体" w:hAnsi="宋体" w:hint="eastAsia"/>
          <w:color w:val="000000"/>
          <w:kern w:val="0"/>
          <w:sz w:val="24"/>
          <w:szCs w:val="24"/>
        </w:rPr>
        <w:t>党支部书记：</w:t>
      </w:r>
    </w:p>
    <w:p w:rsidR="00BA30A1" w:rsidRDefault="00B77C02">
      <w:pPr>
        <w:tabs>
          <w:tab w:val="left" w:pos="7371"/>
          <w:tab w:val="left" w:pos="9072"/>
        </w:tabs>
        <w:autoSpaceDE w:val="0"/>
        <w:autoSpaceDN w:val="0"/>
        <w:adjustRightInd w:val="0"/>
        <w:spacing w:line="360" w:lineRule="auto"/>
        <w:ind w:firstLineChars="200" w:firstLine="480"/>
        <w:jc w:val="left"/>
      </w:pPr>
      <w:r>
        <w:rPr>
          <w:rFonts w:ascii="宋体" w:hAnsi="宋体" w:hint="eastAsia"/>
          <w:color w:val="000000"/>
          <w:kern w:val="0"/>
          <w:sz w:val="24"/>
          <w:szCs w:val="24"/>
        </w:rPr>
        <w:t xml:space="preserve"> ××××年××月××日        </w:t>
      </w:r>
    </w:p>
    <w:p w:rsidR="00BA30A1" w:rsidRDefault="00B77C02">
      <w:pPr>
        <w:pStyle w:val="3"/>
        <w:rPr>
          <w:sz w:val="24"/>
        </w:rPr>
        <w:sectPr w:rsidR="00BA30A1">
          <w:pgSz w:w="11906" w:h="16838"/>
          <w:pgMar w:top="1440" w:right="1800" w:bottom="1440" w:left="1800" w:header="851" w:footer="992" w:gutter="0"/>
          <w:cols w:space="425"/>
          <w:docGrid w:type="lines" w:linePitch="312"/>
        </w:sectPr>
      </w:pPr>
      <w:r>
        <w:rPr>
          <w:sz w:val="24"/>
        </w:rPr>
        <w:br w:type="page"/>
      </w:r>
    </w:p>
    <w:p w:rsidR="00BA30A1" w:rsidRDefault="00BC3DD1">
      <w:pPr>
        <w:spacing w:after="120" w:line="276" w:lineRule="auto"/>
        <w:ind w:right="0"/>
        <w:jc w:val="center"/>
        <w:outlineLvl w:val="1"/>
        <w:rPr>
          <w:rStyle w:val="2Char"/>
          <w:rFonts w:ascii="华文中宋" w:eastAsia="华文中宋" w:hAnsi="华文中宋"/>
        </w:rPr>
      </w:pPr>
      <w:bookmarkStart w:id="10" w:name="_Toc425863572"/>
      <w:bookmarkStart w:id="11" w:name="_Toc426031885"/>
      <w:r>
        <w:rPr>
          <w:rStyle w:val="2Char"/>
          <w:rFonts w:ascii="华文中宋" w:eastAsia="华文中宋" w:hAnsi="华文中宋" w:hint="eastAsia"/>
        </w:rPr>
        <w:lastRenderedPageBreak/>
        <w:t>党员发展</w:t>
      </w:r>
      <w:r w:rsidR="00B77C02">
        <w:rPr>
          <w:rStyle w:val="2Char"/>
          <w:rFonts w:ascii="华文中宋" w:eastAsia="华文中宋" w:hAnsi="华文中宋" w:hint="eastAsia"/>
        </w:rPr>
        <w:t>常见问题解答</w:t>
      </w:r>
      <w:bookmarkEnd w:id="10"/>
      <w:bookmarkEnd w:id="11"/>
    </w:p>
    <w:p w:rsidR="00BA30A1" w:rsidRDefault="00B77C02">
      <w:pPr>
        <w:pStyle w:val="aa"/>
        <w:tabs>
          <w:tab w:val="left" w:pos="1276"/>
        </w:tabs>
        <w:spacing w:beforeLines="50" w:before="156" w:afterLines="50" w:after="156" w:line="360" w:lineRule="auto"/>
        <w:ind w:right="0" w:firstLineChars="174" w:firstLine="419"/>
        <w:rPr>
          <w:b/>
          <w:sz w:val="24"/>
          <w:szCs w:val="24"/>
        </w:rPr>
      </w:pPr>
      <w:r>
        <w:rPr>
          <w:rFonts w:hint="eastAsia"/>
          <w:b/>
          <w:sz w:val="24"/>
          <w:szCs w:val="24"/>
        </w:rPr>
        <w:t>（一）入党申请书的主要内容及格式有哪些？</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每一个要求入党的人，都必须向党组织提出申请。申请入党的人写入党申请书，是为了向党组织表明自己的入党心愿，使党组织了解自己的信念和要求，便于党组织对申请入党者有意识地进行考察、教育和培养。</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入党申请书的一般书写格式分标题、称谓、正文、署名和日期四部分。标题为“入党申请书”；称谓写“敬爱的党组织”；正文开头应写“我申请加入中国共产党”，表明自己的愿望，要与《入党志愿书》相区别，不应写成“我志愿加入中国共产党”。正文内容主要写自己对党的认识，入党动机，个人的政治、思想、学习、工作等方面的情况，主要的优缺点及今后努力方向，并表明自己真诚的入党愿望和如何以实际行动争取早日加入党组织。署名及日期写“申请人：××”，下面注明日期。</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写入党申请书应注意以下几点：写对党的认识和自己的入党动机时，要真实地反映自己的思想实际；对党组织要忠诚老实，不隐瞒自己的政治观点和任何历史问题，对个人的现实表现，要实事求是，一分为二，成绩、优点要肯定，缺点、不足也要讲，不要只讲成绩，不讲缺点，也不要光讲缺点，不谈成绩，否则都不是实事求是的态度。</w:t>
      </w:r>
    </w:p>
    <w:p w:rsidR="00BA30A1" w:rsidRDefault="00B77C02">
      <w:pPr>
        <w:pStyle w:val="aa"/>
        <w:tabs>
          <w:tab w:val="left" w:pos="1276"/>
        </w:tabs>
        <w:spacing w:beforeLines="50" w:before="156" w:afterLines="50" w:after="156" w:line="360" w:lineRule="auto"/>
        <w:ind w:right="0" w:firstLineChars="196" w:firstLine="472"/>
        <w:rPr>
          <w:b/>
          <w:sz w:val="24"/>
          <w:szCs w:val="24"/>
        </w:rPr>
      </w:pPr>
      <w:r>
        <w:rPr>
          <w:rFonts w:hint="eastAsia"/>
          <w:b/>
          <w:sz w:val="24"/>
          <w:szCs w:val="24"/>
        </w:rPr>
        <w:t>（二）申请入党人、入党积极分子、发展对象三者有何区别？</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申请入党人、入党积极分子、发展对象既有联系又有区别。凡符合党章第一条规定，向党组织正式提出入党申请的人（应书面申请），均称作“申请入党人”。经党小组（共青团员经团组织）推荐，支委会（不设支委会的支部大会）研究同意，可确定为“入党积极分子”。党支部对入党积极分子，一般应指定培养联系人，并有具体的培养教育计划和措施。入党积极分子经过一年以上的培养教育，支委会在听取党小组培养联系人和党内外群众意见的基础上，经支委会（不设支委会的为支部大会）讨论，对其中基本具备党员条件准备近期发展的，称为“发展对象”。</w:t>
      </w:r>
    </w:p>
    <w:p w:rsidR="00BA30A1" w:rsidRDefault="00B77C02">
      <w:pPr>
        <w:pStyle w:val="aa"/>
        <w:tabs>
          <w:tab w:val="left" w:pos="1276"/>
        </w:tabs>
        <w:spacing w:beforeLines="50" w:before="156" w:afterLines="50" w:after="156" w:line="360" w:lineRule="auto"/>
        <w:ind w:right="0" w:firstLineChars="0"/>
        <w:rPr>
          <w:b/>
          <w:sz w:val="24"/>
          <w:szCs w:val="24"/>
        </w:rPr>
      </w:pPr>
      <w:r>
        <w:rPr>
          <w:rFonts w:hint="eastAsia"/>
          <w:b/>
          <w:sz w:val="24"/>
          <w:szCs w:val="24"/>
        </w:rPr>
        <w:t>（三）本人自传的主要内容及应注意的问题有哪些？</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lastRenderedPageBreak/>
        <w:t>申请入党的积极分子被确定为发展对象后，要写好自传。自传是个人历史和成长过程的传略，是组织上全面了解入党积极分子的重要材料。党组织审查吸收新党员应按要求指导积极分子撰写自传，并将其归档。</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自传的写法应根据个人的具体情况而定，一般内容是：</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1.正文</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本人的基本情况。如：姓名、曾用名、出生日期、籍贯、出生地、民族、现有文化程度、家庭现住址、现在工作单位、部门和担任的社会职务、有何专业技术职称等基本情况。家庭主要成员和社会关系的职业和政治情况。</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自己的历史。要写清楚自己从上小学或7岁开始的经历，包括在学校读书和参加工作时，担任过什么职务，要写明具体的起止日期，时间上应该是衔接的，中间如有脱节，要说明原因。对自己获得过的奖励或荣誉称号也应写清楚。如果自己有政治历史问题或犯过什么错误、受过什么处分，都要详细写清楚。在重要情节上还必须提出证明人。</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(3)自己对党和国家重大历史事件的看法以及重要历史时期的表现情况。要写得具体详细，真实地反映自己的立场、观点和思想认识，使党组织能全面地了解自传人的思想情况。</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2.要求</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(1)写出本人在思想上、工作上还存在哪些主要问题，并提出今后努力方向。</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(2)写自传要注意以下问题：</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首先要坚持实事求是的原则，不夸大、不缩小、</w:t>
      </w:r>
      <w:proofErr w:type="gramStart"/>
      <w:r>
        <w:rPr>
          <w:rFonts w:ascii="宋体" w:hAnsi="宋体" w:hint="eastAsia"/>
          <w:color w:val="000000"/>
          <w:sz w:val="24"/>
          <w:szCs w:val="24"/>
        </w:rPr>
        <w:t>不</w:t>
      </w:r>
      <w:proofErr w:type="gramEnd"/>
      <w:r>
        <w:rPr>
          <w:rFonts w:ascii="宋体" w:hAnsi="宋体" w:hint="eastAsia"/>
          <w:color w:val="000000"/>
          <w:sz w:val="24"/>
          <w:szCs w:val="24"/>
        </w:rPr>
        <w:t>编造。包括时间、地点乃至重要的细节都要真实。</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其次要写出自己从学习生活成长中总结出来的经验教训。写自传不都是实录自己的经历，还应通过分析自己的思想变化，提炼出自己思想提高的关键所在。分析尽量深刻一些，以利于今后更好地学习和工作，经验教训要深刻、丰富，不要干瘪。</w:t>
      </w:r>
    </w:p>
    <w:p w:rsidR="00BA30A1" w:rsidRDefault="00B77C02">
      <w:pPr>
        <w:pStyle w:val="aa"/>
        <w:tabs>
          <w:tab w:val="left" w:pos="1276"/>
        </w:tabs>
        <w:spacing w:line="360" w:lineRule="auto"/>
        <w:ind w:right="0" w:firstLine="482"/>
        <w:rPr>
          <w:rFonts w:ascii="宋体" w:hAnsi="宋体"/>
          <w:color w:val="000000"/>
          <w:sz w:val="24"/>
          <w:szCs w:val="24"/>
        </w:rPr>
      </w:pPr>
      <w:r>
        <w:rPr>
          <w:rFonts w:hint="eastAsia"/>
          <w:b/>
          <w:sz w:val="24"/>
          <w:szCs w:val="24"/>
        </w:rPr>
        <w:t>（四）支部大会讨论接收预备党员时，意见不一致怎么办？</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支部大会讨论接收预备党员时，对发展对象有不同看法和意见是正常的，要通过充分讨论，使大多数人统一认识，并在此基础上，按少数服从多数的原则做出决议。如果讨论中持两种意见的人数接近，则不要匆忙表决，可暂时休会，待</w:t>
      </w:r>
      <w:r>
        <w:rPr>
          <w:rFonts w:ascii="宋体" w:hAnsi="宋体" w:hint="eastAsia"/>
          <w:color w:val="000000"/>
          <w:sz w:val="24"/>
          <w:szCs w:val="24"/>
        </w:rPr>
        <w:lastRenderedPageBreak/>
        <w:t>进一步酝酿后，提请下一次支部大会讨论决定。</w:t>
      </w:r>
    </w:p>
    <w:p w:rsidR="00BA30A1" w:rsidRDefault="00B77C02">
      <w:pPr>
        <w:pStyle w:val="aa"/>
        <w:tabs>
          <w:tab w:val="left" w:pos="1276"/>
        </w:tabs>
        <w:spacing w:beforeLines="50" w:before="156" w:afterLines="50" w:after="156" w:line="360" w:lineRule="auto"/>
        <w:ind w:right="0" w:firstLine="482"/>
        <w:rPr>
          <w:rFonts w:ascii="宋体" w:hAnsi="宋体"/>
          <w:color w:val="000000"/>
          <w:sz w:val="24"/>
          <w:szCs w:val="24"/>
        </w:rPr>
      </w:pPr>
      <w:r>
        <w:rPr>
          <w:rFonts w:hint="eastAsia"/>
          <w:b/>
          <w:kern w:val="0"/>
          <w:sz w:val="24"/>
          <w:szCs w:val="24"/>
        </w:rPr>
        <w:t>（五）讨论接收预备党员的支部大会进行表决时，</w:t>
      </w:r>
      <w:r>
        <w:rPr>
          <w:rFonts w:hint="eastAsia"/>
          <w:b/>
          <w:sz w:val="24"/>
          <w:szCs w:val="24"/>
        </w:rPr>
        <w:t>申请人是否需要回避？</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讨论接收预备党员的支部大会进行表决，申请人不必回避。有的人担心申请人在场会影响表决，或者本人不能正确对待。实践证明，只要做好工作，党内生活正常，这种担心是不必要的。如果申请人不能正确对待不同意见或别人对自己的批评，党组织应对他进行教育帮助，使其能经受党内生活的锻炼和考验。</w:t>
      </w:r>
    </w:p>
    <w:p w:rsidR="00BA30A1" w:rsidRDefault="00B77C02">
      <w:pPr>
        <w:pStyle w:val="aa"/>
        <w:tabs>
          <w:tab w:val="left" w:pos="1276"/>
        </w:tabs>
        <w:spacing w:beforeLines="50" w:before="156" w:afterLines="50" w:after="156" w:line="360" w:lineRule="auto"/>
        <w:ind w:right="0" w:firstLine="482"/>
        <w:rPr>
          <w:rFonts w:ascii="宋体" w:hAnsi="宋体"/>
          <w:color w:val="000000"/>
          <w:sz w:val="24"/>
          <w:szCs w:val="24"/>
        </w:rPr>
      </w:pPr>
      <w:r>
        <w:rPr>
          <w:rFonts w:hint="eastAsia"/>
          <w:b/>
          <w:sz w:val="24"/>
          <w:szCs w:val="24"/>
        </w:rPr>
        <w:t>（六）预备党员的权利与义务与正式党员有什么不同？</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预备党员在预备期间，除了没有表决权、选举权和被选举权外，其他义务和权利同正式党员一样。</w:t>
      </w:r>
    </w:p>
    <w:p w:rsidR="00BA30A1" w:rsidRDefault="00B77C02">
      <w:pPr>
        <w:pStyle w:val="aa"/>
        <w:tabs>
          <w:tab w:val="left" w:pos="1276"/>
        </w:tabs>
        <w:spacing w:beforeLines="50" w:before="156" w:afterLines="50" w:after="156" w:line="360" w:lineRule="auto"/>
        <w:ind w:right="0" w:firstLine="482"/>
        <w:rPr>
          <w:rFonts w:ascii="宋体" w:hAnsi="宋体"/>
          <w:color w:val="000000"/>
          <w:sz w:val="24"/>
          <w:szCs w:val="24"/>
        </w:rPr>
      </w:pPr>
      <w:r>
        <w:rPr>
          <w:rFonts w:hint="eastAsia"/>
          <w:b/>
          <w:sz w:val="24"/>
          <w:szCs w:val="24"/>
        </w:rPr>
        <w:t>（七）预备党员转正申请的格式内容要求有哪些？</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1.格式及内容：</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标题。一般为“转正申请书”，居中书写。</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称谓。即申请人对党组织或党支部的称呼，一般写“敬爱的党组织”或“党支部”。顶格书写在标题的下一行，后面加冒号。</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正文。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成绩。再次，对自己入党时存在的缺点，现在克服改正得如何，还存在哪些不足，要实事求是地写出来。尤其是延长预备期的，要重点说明延长期间的缺点问题及改正情况，写明今后的努力方向。应该针对自己的缺点来写，最好要制定出切实可行的具体措施。如果还有什么情况和问题，在入党时没有向党组织讲明的，或在预备期发生了什么应该向党组织说明的问题，也应写清楚。应向党组织表明愿意接受长期考验的态度。</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2.注意的问题</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(1)转正申请书要适时写出，交给党组织太早、太晚都不行，一般在转正到期前一个月为宜。</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(2)转正申请书不能过分简单、概括，要体现思想进步的连续性。既要与预</w:t>
      </w:r>
      <w:r>
        <w:rPr>
          <w:rFonts w:ascii="宋体" w:hAnsi="宋体" w:hint="eastAsia"/>
          <w:color w:val="000000"/>
          <w:sz w:val="24"/>
          <w:szCs w:val="24"/>
        </w:rPr>
        <w:lastRenderedPageBreak/>
        <w:t>备期思想相联系，也要与申请入党过程中的思想变化相联系，注意思想的深度。</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3.延长预备期后提出转正申请，在写转正申请书前还需要与党组织有关负责人及培养考察人正式谈话，征求意见。</w:t>
      </w:r>
    </w:p>
    <w:p w:rsidR="00BA30A1" w:rsidRDefault="00B77C02">
      <w:pPr>
        <w:pStyle w:val="aa"/>
        <w:tabs>
          <w:tab w:val="left" w:pos="1418"/>
        </w:tabs>
        <w:spacing w:beforeLines="50" w:before="156" w:afterLines="50" w:after="156" w:line="360" w:lineRule="auto"/>
        <w:ind w:right="0" w:firstLineChars="196" w:firstLine="472"/>
        <w:rPr>
          <w:b/>
          <w:sz w:val="24"/>
          <w:szCs w:val="24"/>
        </w:rPr>
      </w:pPr>
      <w:r>
        <w:rPr>
          <w:rFonts w:hint="eastAsia"/>
          <w:b/>
          <w:sz w:val="24"/>
          <w:szCs w:val="24"/>
        </w:rPr>
        <w:t>（八）预备期满的预备党员，因故不能参加支部大会能否讨论其转正问题？</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预备党员预备期满，支部大会讨论其转正问题时，本人必须参加。若预备党员</w:t>
      </w:r>
      <w:proofErr w:type="gramStart"/>
      <w:r>
        <w:rPr>
          <w:rFonts w:ascii="宋体" w:hAnsi="宋体" w:hint="eastAsia"/>
          <w:color w:val="000000"/>
          <w:sz w:val="24"/>
          <w:szCs w:val="24"/>
        </w:rPr>
        <w:t>因故或</w:t>
      </w:r>
      <w:proofErr w:type="gramEnd"/>
      <w:r>
        <w:rPr>
          <w:rFonts w:ascii="宋体" w:hAnsi="宋体" w:hint="eastAsia"/>
          <w:color w:val="000000"/>
          <w:sz w:val="24"/>
          <w:szCs w:val="24"/>
        </w:rPr>
        <w:t>身体原因本人不能参加支部大会的，要延期讨论，但按期转正</w:t>
      </w:r>
      <w:proofErr w:type="gramStart"/>
      <w:r>
        <w:rPr>
          <w:rFonts w:ascii="宋体" w:hAnsi="宋体" w:hint="eastAsia"/>
          <w:color w:val="000000"/>
          <w:sz w:val="24"/>
          <w:szCs w:val="24"/>
        </w:rPr>
        <w:t>不</w:t>
      </w:r>
      <w:proofErr w:type="gramEnd"/>
      <w:r>
        <w:rPr>
          <w:rFonts w:ascii="宋体" w:hAnsi="宋体" w:hint="eastAsia"/>
          <w:color w:val="000000"/>
          <w:sz w:val="24"/>
          <w:szCs w:val="24"/>
        </w:rPr>
        <w:t>因此受影响。</w:t>
      </w:r>
    </w:p>
    <w:p w:rsidR="00BA30A1" w:rsidRDefault="00B77C02">
      <w:pPr>
        <w:pStyle w:val="aa"/>
        <w:tabs>
          <w:tab w:val="left" w:pos="1418"/>
        </w:tabs>
        <w:spacing w:beforeLines="50" w:before="156" w:afterLines="50" w:after="156" w:line="360" w:lineRule="auto"/>
        <w:ind w:right="0" w:firstLineChars="196" w:firstLine="472"/>
        <w:rPr>
          <w:b/>
          <w:sz w:val="24"/>
          <w:szCs w:val="24"/>
        </w:rPr>
      </w:pPr>
      <w:r>
        <w:rPr>
          <w:rFonts w:hint="eastAsia"/>
          <w:b/>
          <w:sz w:val="24"/>
          <w:szCs w:val="24"/>
        </w:rPr>
        <w:t>（九）上级党组织审批预备党员转正的意见与党支部大会决议不一致时，党支部应做哪些工作？</w:t>
      </w:r>
      <w:r>
        <w:rPr>
          <w:rFonts w:hint="eastAsia"/>
          <w:b/>
          <w:sz w:val="24"/>
          <w:szCs w:val="24"/>
        </w:rPr>
        <w:tab/>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上级党组织审批党支部报来的预备党员转正问题的意见，与党支部大会决议不一致时，要慎重处理。一般情况下，上级党组织应先同党支部交换意见，取得共识。上级党组织做出决定后，党支部必须坚决执行上级党组织的决定，做好有关人员的思想工作，并及时在党支部大会上宣布上级党组织的审批结果。</w:t>
      </w:r>
    </w:p>
    <w:p w:rsidR="00BA30A1" w:rsidRDefault="00B77C02">
      <w:pPr>
        <w:pStyle w:val="aa"/>
        <w:tabs>
          <w:tab w:val="left" w:pos="1276"/>
        </w:tabs>
        <w:spacing w:beforeLines="50" w:before="156" w:afterLines="50" w:after="156" w:line="360" w:lineRule="auto"/>
        <w:ind w:right="0" w:firstLine="482"/>
        <w:rPr>
          <w:b/>
          <w:sz w:val="24"/>
          <w:szCs w:val="24"/>
        </w:rPr>
      </w:pPr>
      <w:r>
        <w:rPr>
          <w:rFonts w:hint="eastAsia"/>
          <w:b/>
          <w:sz w:val="24"/>
          <w:szCs w:val="24"/>
        </w:rPr>
        <w:t>（十）对外单位转来的入党积极分子，党支部应对其做何工作？</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对于从外单位转来的入党积极分子，党支部要及时负责地进行研究，审查其要求入党的有关材料，责成专人同新转来的入党积极分子谈话，了解其思想和各方面的情况，并指定正式党员作为培养联系人。对于新转来的入党积极分子应与本单位其他的入党积极分子一样，进行经常的培养、教育和考察。党支部如未收到其原单位党组织或上级有关部门转来的有关材料，应主动与其原单位党组织或上级党组织联系，及时催要。在原单位已经过一年以上培养教育的入党积极分子，经由现所在单位党组织全面考察，确认其已经基本具备党员条件的，则可列为发展对象。</w:t>
      </w:r>
    </w:p>
    <w:p w:rsidR="00BA30A1" w:rsidRDefault="00B77C02">
      <w:pPr>
        <w:pStyle w:val="aa"/>
        <w:tabs>
          <w:tab w:val="left" w:pos="1276"/>
        </w:tabs>
        <w:spacing w:line="360" w:lineRule="auto"/>
        <w:ind w:right="0" w:firstLine="482"/>
        <w:rPr>
          <w:b/>
          <w:sz w:val="24"/>
          <w:szCs w:val="24"/>
        </w:rPr>
      </w:pPr>
      <w:r>
        <w:rPr>
          <w:rFonts w:hint="eastAsia"/>
          <w:b/>
          <w:sz w:val="24"/>
          <w:szCs w:val="24"/>
        </w:rPr>
        <w:t>（十一）</w:t>
      </w:r>
      <w:r>
        <w:rPr>
          <w:b/>
          <w:sz w:val="24"/>
          <w:szCs w:val="24"/>
        </w:rPr>
        <w:t>外单位转来的预备党员，能否延期讨论其转正问题？</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color w:val="000000"/>
          <w:sz w:val="24"/>
          <w:szCs w:val="24"/>
        </w:rPr>
        <w:t>外单位转来的预备党员，如时间较短，党组织认为需要作进一步考察的，可根据情况延期讨论他的转正问题，但最长不能超过6个月。经过考察如具备党员条件的，应作按期转正，其转正时间（党龄起算日）仍从预备期满之日算起。</w:t>
      </w:r>
    </w:p>
    <w:p w:rsidR="00BA30A1" w:rsidRDefault="00B77C02">
      <w:pPr>
        <w:pStyle w:val="aa"/>
        <w:tabs>
          <w:tab w:val="left" w:pos="1418"/>
        </w:tabs>
        <w:spacing w:beforeLines="50" w:before="156" w:afterLines="50" w:after="156" w:line="360" w:lineRule="auto"/>
        <w:ind w:left="448" w:right="0" w:firstLineChars="0" w:firstLine="0"/>
        <w:rPr>
          <w:b/>
          <w:sz w:val="24"/>
          <w:szCs w:val="24"/>
        </w:rPr>
      </w:pPr>
      <w:r>
        <w:rPr>
          <w:rFonts w:hint="eastAsia"/>
          <w:b/>
          <w:sz w:val="24"/>
          <w:szCs w:val="24"/>
        </w:rPr>
        <w:t>（十</w:t>
      </w:r>
      <w:r w:rsidR="00A10EC2">
        <w:rPr>
          <w:rFonts w:hint="eastAsia"/>
          <w:b/>
          <w:sz w:val="24"/>
          <w:szCs w:val="24"/>
        </w:rPr>
        <w:t>二</w:t>
      </w:r>
      <w:r>
        <w:rPr>
          <w:rFonts w:hint="eastAsia"/>
          <w:b/>
          <w:sz w:val="24"/>
          <w:szCs w:val="24"/>
        </w:rPr>
        <w:t>）没有正式组织关系的党员能否被提名为委员候选人？</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lastRenderedPageBreak/>
        <w:t>根据党章规定的精神，只有正式组织关系并被编入某个党组织的正式党员，在该党组织内才有选举权和被选举权。从外单位转来的正式党员，如果只持有《中国共产党党员证明信》或</w:t>
      </w:r>
      <w:r>
        <w:rPr>
          <w:rFonts w:ascii="宋体" w:hAnsi="宋体"/>
          <w:color w:val="000000"/>
          <w:sz w:val="24"/>
          <w:szCs w:val="24"/>
        </w:rPr>
        <w:t>《中国共产党流动党员活动证》</w:t>
      </w:r>
      <w:r>
        <w:rPr>
          <w:rFonts w:ascii="宋体" w:hAnsi="宋体" w:hint="eastAsia"/>
          <w:color w:val="000000"/>
          <w:sz w:val="24"/>
          <w:szCs w:val="24"/>
        </w:rPr>
        <w:t>，即临时组织关系，而没有“中国共产党党员组织关系介绍信”，即正式组织关系的，不能被提名为该党组织的委员候选人。</w:t>
      </w:r>
    </w:p>
    <w:p w:rsidR="00BA30A1" w:rsidRDefault="00B77C02">
      <w:pPr>
        <w:pStyle w:val="aa"/>
        <w:tabs>
          <w:tab w:val="left" w:pos="1418"/>
        </w:tabs>
        <w:spacing w:beforeLines="50" w:before="156" w:afterLines="50" w:after="156" w:line="360" w:lineRule="auto"/>
        <w:ind w:left="448" w:right="0" w:firstLineChars="0" w:firstLine="0"/>
        <w:rPr>
          <w:b/>
          <w:sz w:val="24"/>
          <w:szCs w:val="24"/>
        </w:rPr>
      </w:pPr>
      <w:r>
        <w:rPr>
          <w:rFonts w:hint="eastAsia"/>
          <w:b/>
          <w:sz w:val="24"/>
          <w:szCs w:val="24"/>
        </w:rPr>
        <w:t>（十</w:t>
      </w:r>
      <w:r w:rsidR="00A10EC2">
        <w:rPr>
          <w:rFonts w:hint="eastAsia"/>
          <w:b/>
          <w:sz w:val="24"/>
          <w:szCs w:val="24"/>
        </w:rPr>
        <w:t>三</w:t>
      </w:r>
      <w:r>
        <w:rPr>
          <w:rFonts w:hint="eastAsia"/>
          <w:b/>
          <w:sz w:val="24"/>
          <w:szCs w:val="24"/>
        </w:rPr>
        <w:t>）什么是党员组织关系、党籍、党龄？</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党员组织关系，是指党员对党的基层组织的隶属关系，分为正式党员组织关系和临时党员组织关系。按照党章规定，每个党员不论职务高低，都必须编入党的一个支部、小组或其他特定组织，参加党的组织生活。</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党籍是指党员资格。一个申请入党的同志，当他履行了入党手续，从被批准为预备党员之日起，就取得了党员资格，有了党籍。</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 xml:space="preserve">党龄是指党员从预备党员转为正式党员以后经过的年数，即成为正式党员后的全部时间。党龄表示一个党员在党内生活和工作的实际经历。   </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党籍和党龄的区别是：党员从被支部大会接收为预备党员之日起（须经上级党委批准），就取得了党籍；由预备党员转为正式党员之后才有党龄。被延长预备期的党员，其党龄从延长预备期满后被批准为正式党员之日算起。</w:t>
      </w:r>
    </w:p>
    <w:p w:rsidR="00BA30A1" w:rsidRDefault="00B77C02">
      <w:pPr>
        <w:pStyle w:val="aa"/>
        <w:tabs>
          <w:tab w:val="left" w:pos="1418"/>
        </w:tabs>
        <w:spacing w:beforeLines="50" w:before="156" w:afterLines="50" w:after="156" w:line="360" w:lineRule="auto"/>
        <w:ind w:left="448" w:right="0" w:firstLineChars="0" w:firstLine="0"/>
        <w:rPr>
          <w:b/>
          <w:sz w:val="24"/>
          <w:szCs w:val="24"/>
        </w:rPr>
      </w:pPr>
      <w:r>
        <w:rPr>
          <w:rFonts w:hint="eastAsia"/>
          <w:b/>
          <w:sz w:val="24"/>
          <w:szCs w:val="24"/>
        </w:rPr>
        <w:t>（十</w:t>
      </w:r>
      <w:r w:rsidR="00A10EC2">
        <w:rPr>
          <w:rFonts w:hint="eastAsia"/>
          <w:b/>
          <w:sz w:val="24"/>
          <w:szCs w:val="24"/>
        </w:rPr>
        <w:t>四</w:t>
      </w:r>
      <w:r>
        <w:rPr>
          <w:rFonts w:hint="eastAsia"/>
          <w:b/>
          <w:sz w:val="24"/>
          <w:szCs w:val="24"/>
        </w:rPr>
        <w:t>）在什么情况下选举人可以委托他人代写选票？</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在党内选举过程中，参加选举的党员、党代表或委员因不识字或其他特殊情况，</w:t>
      </w:r>
      <w:proofErr w:type="gramStart"/>
      <w:r>
        <w:rPr>
          <w:rFonts w:ascii="宋体" w:hAnsi="宋体" w:hint="eastAsia"/>
          <w:color w:val="000000"/>
          <w:sz w:val="24"/>
          <w:szCs w:val="24"/>
        </w:rPr>
        <w:t>不能自己</w:t>
      </w:r>
      <w:proofErr w:type="gramEnd"/>
      <w:r>
        <w:rPr>
          <w:rFonts w:ascii="宋体" w:hAnsi="宋体" w:hint="eastAsia"/>
          <w:color w:val="000000"/>
          <w:sz w:val="24"/>
          <w:szCs w:val="24"/>
        </w:rPr>
        <w:t>填写选票时，可以委托参加会议的其他同志（非候选人）代写选票。被委托人必须按照委托人的意愿填写选票。</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 xml:space="preserve">《中国共产党基层组织选举工作暂行条例》规定，“因故未出席会议的党员或党员代表不能委托他人代为投票。” </w:t>
      </w:r>
    </w:p>
    <w:p w:rsidR="00BA30A1" w:rsidRDefault="00B77C02">
      <w:pPr>
        <w:pStyle w:val="aa"/>
        <w:tabs>
          <w:tab w:val="left" w:pos="1418"/>
        </w:tabs>
        <w:spacing w:beforeLines="50" w:before="156" w:afterLines="50" w:after="156" w:line="360" w:lineRule="auto"/>
        <w:ind w:left="448" w:right="0" w:firstLineChars="0" w:firstLine="0"/>
        <w:rPr>
          <w:b/>
          <w:sz w:val="24"/>
          <w:szCs w:val="24"/>
        </w:rPr>
      </w:pPr>
      <w:r>
        <w:rPr>
          <w:rFonts w:hint="eastAsia"/>
          <w:b/>
          <w:sz w:val="24"/>
          <w:szCs w:val="24"/>
        </w:rPr>
        <w:t>（十</w:t>
      </w:r>
      <w:r w:rsidR="00A10EC2">
        <w:rPr>
          <w:rFonts w:hint="eastAsia"/>
          <w:b/>
          <w:sz w:val="24"/>
          <w:szCs w:val="24"/>
        </w:rPr>
        <w:t>五</w:t>
      </w:r>
      <w:r>
        <w:rPr>
          <w:rFonts w:hint="eastAsia"/>
          <w:b/>
          <w:sz w:val="24"/>
          <w:szCs w:val="24"/>
        </w:rPr>
        <w:t>）党员不辞而别怎么办？</w:t>
      </w:r>
    </w:p>
    <w:p w:rsidR="00BA30A1" w:rsidRDefault="00B77C02">
      <w:pPr>
        <w:pStyle w:val="aa"/>
        <w:tabs>
          <w:tab w:val="left" w:pos="1276"/>
        </w:tabs>
        <w:spacing w:line="360" w:lineRule="auto"/>
        <w:ind w:right="0" w:firstLine="480"/>
        <w:rPr>
          <w:rFonts w:ascii="宋体" w:hAnsi="宋体"/>
          <w:color w:val="000000"/>
          <w:sz w:val="24"/>
          <w:szCs w:val="24"/>
        </w:rPr>
      </w:pPr>
      <w:r>
        <w:rPr>
          <w:rFonts w:ascii="宋体" w:hAnsi="宋体"/>
          <w:color w:val="000000"/>
          <w:sz w:val="24"/>
          <w:szCs w:val="24"/>
        </w:rPr>
        <w:t>党员要求流动，应向所在单位提出申请，并向所在党支部报告。离开单位前必须按有关规定认真办理工作移交手续。有的党员未经批准擅</w:t>
      </w:r>
      <w:r>
        <w:rPr>
          <w:rFonts w:ascii="宋体" w:hAnsi="宋体" w:hint="eastAsia"/>
          <w:color w:val="000000"/>
          <w:sz w:val="24"/>
          <w:szCs w:val="24"/>
        </w:rPr>
        <w:t>自</w:t>
      </w:r>
      <w:r>
        <w:rPr>
          <w:rFonts w:ascii="宋体" w:hAnsi="宋体"/>
          <w:color w:val="000000"/>
          <w:sz w:val="24"/>
          <w:szCs w:val="24"/>
        </w:rPr>
        <w:t>离职，既不要行政关系，也不要工资关系，甚至连党的组织关系和人事档案也不要，就不辞而别，这种行为是错误的，是党的组织纪律所不允许的，党组织必须采取措施加以引导</w:t>
      </w:r>
      <w:r>
        <w:rPr>
          <w:rFonts w:ascii="宋体" w:hAnsi="宋体"/>
          <w:color w:val="000000"/>
          <w:sz w:val="24"/>
          <w:szCs w:val="24"/>
        </w:rPr>
        <w:lastRenderedPageBreak/>
        <w:t>和制止</w:t>
      </w:r>
      <w:r>
        <w:rPr>
          <w:rFonts w:ascii="宋体" w:hAnsi="宋体" w:hint="eastAsia"/>
          <w:color w:val="000000"/>
          <w:sz w:val="24"/>
          <w:szCs w:val="24"/>
        </w:rPr>
        <w:t>；</w:t>
      </w:r>
      <w:r>
        <w:rPr>
          <w:rFonts w:ascii="宋体" w:hAnsi="宋体"/>
          <w:color w:val="000000"/>
          <w:sz w:val="24"/>
          <w:szCs w:val="24"/>
        </w:rPr>
        <w:t>本人坚持不改的，可区别不同情况作必要的处理；涉及党籍处理的，应慎重对待。</w:t>
      </w:r>
    </w:p>
    <w:p w:rsidR="00BA30A1" w:rsidRDefault="00B77C02">
      <w:pPr>
        <w:pStyle w:val="aa"/>
        <w:tabs>
          <w:tab w:val="left" w:pos="1418"/>
        </w:tabs>
        <w:spacing w:beforeLines="50" w:before="156" w:afterLines="50" w:after="156" w:line="360" w:lineRule="auto"/>
        <w:ind w:left="448" w:right="0" w:firstLineChars="0" w:firstLine="0"/>
        <w:rPr>
          <w:b/>
          <w:sz w:val="24"/>
          <w:szCs w:val="24"/>
        </w:rPr>
      </w:pPr>
      <w:r>
        <w:rPr>
          <w:rFonts w:hint="eastAsia"/>
          <w:b/>
          <w:sz w:val="24"/>
          <w:szCs w:val="24"/>
        </w:rPr>
        <w:t>（十</w:t>
      </w:r>
      <w:r w:rsidR="00A10EC2">
        <w:rPr>
          <w:rFonts w:hint="eastAsia"/>
          <w:b/>
          <w:sz w:val="24"/>
          <w:szCs w:val="24"/>
        </w:rPr>
        <w:t>六</w:t>
      </w:r>
      <w:r>
        <w:rPr>
          <w:rFonts w:hint="eastAsia"/>
          <w:b/>
          <w:sz w:val="24"/>
          <w:szCs w:val="24"/>
        </w:rPr>
        <w:t>）对长期不缴纳党费、不参加组织生活的党员如何处理？</w:t>
      </w:r>
    </w:p>
    <w:p w:rsidR="00BA30A1" w:rsidRDefault="00B77C02">
      <w:pPr>
        <w:tabs>
          <w:tab w:val="left" w:pos="8313"/>
        </w:tabs>
        <w:autoSpaceDE w:val="0"/>
        <w:autoSpaceDN w:val="0"/>
        <w:adjustRightInd w:val="0"/>
        <w:spacing w:beforeLines="50" w:before="156" w:line="360" w:lineRule="auto"/>
        <w:ind w:right="0" w:firstLineChars="200" w:firstLine="480"/>
        <w:jc w:val="left"/>
        <w:rPr>
          <w:rFonts w:ascii="楷体_GB2312" w:eastAsia="楷体_GB2312" w:hAnsi="宋体"/>
          <w:szCs w:val="21"/>
        </w:rPr>
      </w:pPr>
      <w:r>
        <w:rPr>
          <w:rFonts w:ascii="宋体" w:hAnsi="宋体" w:hint="eastAsia"/>
          <w:color w:val="000000"/>
          <w:sz w:val="24"/>
          <w:szCs w:val="24"/>
        </w:rPr>
        <w:t>《党章》规定：党员如果没有正当理由，连续六个月不参加党的组织生活，或</w:t>
      </w:r>
      <w:proofErr w:type="gramStart"/>
      <w:r>
        <w:rPr>
          <w:rFonts w:ascii="宋体" w:hAnsi="宋体" w:hint="eastAsia"/>
          <w:color w:val="000000"/>
          <w:sz w:val="24"/>
          <w:szCs w:val="24"/>
        </w:rPr>
        <w:t>不</w:t>
      </w:r>
      <w:proofErr w:type="gramEnd"/>
      <w:r>
        <w:rPr>
          <w:rFonts w:ascii="宋体" w:hAnsi="宋体" w:hint="eastAsia"/>
          <w:color w:val="000000"/>
          <w:sz w:val="24"/>
          <w:szCs w:val="24"/>
        </w:rPr>
        <w:t>交纳党费，或不做党所分配的工作，就被认为是自行脱党。支部大会应当决定把这样的党员除名，并报上级党组织批准。</w:t>
      </w:r>
    </w:p>
    <w:p w:rsidR="00F450EC" w:rsidRDefault="00F450EC">
      <w:pPr>
        <w:widowControl/>
        <w:ind w:right="0"/>
        <w:jc w:val="left"/>
      </w:pPr>
      <w:r>
        <w:br w:type="page"/>
      </w:r>
    </w:p>
    <w:p w:rsidR="00F450EC" w:rsidRPr="00F450EC" w:rsidRDefault="00F450EC" w:rsidP="00F450EC">
      <w:pPr>
        <w:spacing w:after="120" w:line="276" w:lineRule="auto"/>
        <w:ind w:right="0"/>
        <w:jc w:val="center"/>
        <w:outlineLvl w:val="1"/>
        <w:rPr>
          <w:rStyle w:val="2Char"/>
          <w:rFonts w:ascii="华文中宋" w:eastAsia="华文中宋" w:hAnsi="华文中宋"/>
        </w:rPr>
      </w:pPr>
      <w:r w:rsidRPr="00F450EC">
        <w:rPr>
          <w:rStyle w:val="2Char"/>
          <w:rFonts w:ascii="华文中宋" w:eastAsia="华文中宋" w:hAnsi="华文中宋" w:hint="eastAsia"/>
        </w:rPr>
        <w:lastRenderedPageBreak/>
        <w:t>党</w:t>
      </w:r>
      <w:r>
        <w:rPr>
          <w:rStyle w:val="2Char"/>
          <w:rFonts w:ascii="华文中宋" w:eastAsia="华文中宋" w:hAnsi="华文中宋" w:hint="eastAsia"/>
        </w:rPr>
        <w:t xml:space="preserve"> </w:t>
      </w:r>
      <w:r w:rsidRPr="00F450EC">
        <w:rPr>
          <w:rStyle w:val="2Char"/>
          <w:rFonts w:ascii="华文中宋" w:eastAsia="华文中宋" w:hAnsi="华文中宋" w:hint="eastAsia"/>
        </w:rPr>
        <w:t>建</w:t>
      </w:r>
      <w:r>
        <w:rPr>
          <w:rStyle w:val="2Char"/>
          <w:rFonts w:ascii="华文中宋" w:eastAsia="华文中宋" w:hAnsi="华文中宋" w:hint="eastAsia"/>
        </w:rPr>
        <w:t xml:space="preserve"> </w:t>
      </w:r>
      <w:r w:rsidRPr="00F450EC">
        <w:rPr>
          <w:rStyle w:val="2Char"/>
          <w:rFonts w:ascii="华文中宋" w:eastAsia="华文中宋" w:hAnsi="华文中宋" w:hint="eastAsia"/>
        </w:rPr>
        <w:t>知</w:t>
      </w:r>
      <w:r>
        <w:rPr>
          <w:rStyle w:val="2Char"/>
          <w:rFonts w:ascii="华文中宋" w:eastAsia="华文中宋" w:hAnsi="华文中宋" w:hint="eastAsia"/>
        </w:rPr>
        <w:t xml:space="preserve"> </w:t>
      </w:r>
      <w:r w:rsidRPr="00F450EC">
        <w:rPr>
          <w:rStyle w:val="2Char"/>
          <w:rFonts w:ascii="华文中宋" w:eastAsia="华文中宋" w:hAnsi="华文中宋" w:hint="eastAsia"/>
        </w:rPr>
        <w:t>识</w:t>
      </w:r>
    </w:p>
    <w:p w:rsidR="00F450EC" w:rsidRPr="00F450EC" w:rsidRDefault="00F450EC" w:rsidP="002E5420">
      <w:pPr>
        <w:tabs>
          <w:tab w:val="left" w:pos="1418"/>
        </w:tabs>
        <w:spacing w:beforeLines="50" w:before="156" w:afterLines="50" w:after="156"/>
        <w:ind w:right="0"/>
        <w:rPr>
          <w:b/>
          <w:sz w:val="28"/>
          <w:szCs w:val="28"/>
        </w:rPr>
      </w:pPr>
      <w:r w:rsidRPr="00F450EC">
        <w:rPr>
          <w:b/>
          <w:sz w:val="28"/>
          <w:szCs w:val="28"/>
        </w:rPr>
        <w:t>“</w:t>
      </w:r>
      <w:r w:rsidRPr="00F450EC">
        <w:rPr>
          <w:b/>
          <w:sz w:val="28"/>
          <w:szCs w:val="28"/>
        </w:rPr>
        <w:t>两学一做</w:t>
      </w:r>
      <w:r w:rsidRPr="00F450EC">
        <w:rPr>
          <w:b/>
          <w:sz w:val="28"/>
          <w:szCs w:val="28"/>
        </w:rPr>
        <w:t>”</w:t>
      </w:r>
    </w:p>
    <w:p w:rsidR="00F450EC" w:rsidRPr="006246CC" w:rsidRDefault="00F450EC" w:rsidP="002E5420">
      <w:pPr>
        <w:tabs>
          <w:tab w:val="left" w:pos="8313"/>
        </w:tabs>
        <w:autoSpaceDE w:val="0"/>
        <w:autoSpaceDN w:val="0"/>
        <w:adjustRightInd w:val="0"/>
        <w:spacing w:beforeLines="50" w:before="156"/>
        <w:ind w:right="0" w:firstLineChars="200" w:firstLine="482"/>
        <w:jc w:val="left"/>
        <w:rPr>
          <w:rFonts w:ascii="宋体" w:hAnsi="宋体"/>
          <w:b/>
          <w:color w:val="000000"/>
          <w:sz w:val="24"/>
          <w:szCs w:val="24"/>
        </w:rPr>
      </w:pPr>
      <w:r w:rsidRPr="00F450EC">
        <w:rPr>
          <w:rFonts w:ascii="宋体" w:hAnsi="宋体"/>
          <w:b/>
          <w:color w:val="000000"/>
          <w:sz w:val="24"/>
          <w:szCs w:val="24"/>
        </w:rPr>
        <w:t>即，“学党章党规、学系列讲话，做合格党员”。</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党中央决定，2016年，在全体党员中，开展“两学一做”学习教育。</w:t>
      </w:r>
    </w:p>
    <w:p w:rsidR="00F450EC" w:rsidRPr="006246CC" w:rsidRDefault="00F450EC" w:rsidP="002E5420">
      <w:pPr>
        <w:tabs>
          <w:tab w:val="left" w:pos="8313"/>
        </w:tabs>
        <w:autoSpaceDE w:val="0"/>
        <w:autoSpaceDN w:val="0"/>
        <w:adjustRightInd w:val="0"/>
        <w:spacing w:beforeLines="50" w:before="156"/>
        <w:ind w:right="0"/>
        <w:jc w:val="left"/>
        <w:rPr>
          <w:rFonts w:ascii="宋体" w:hAnsi="宋体"/>
          <w:b/>
          <w:color w:val="000000"/>
          <w:sz w:val="24"/>
          <w:szCs w:val="24"/>
        </w:rPr>
      </w:pPr>
      <w:r w:rsidRPr="00F450EC">
        <w:rPr>
          <w:rFonts w:ascii="宋体" w:hAnsi="宋体"/>
          <w:b/>
          <w:color w:val="000000"/>
          <w:sz w:val="24"/>
          <w:szCs w:val="24"/>
        </w:rPr>
        <w:t>具体学什么？</w:t>
      </w:r>
    </w:p>
    <w:p w:rsidR="00F450EC" w:rsidRPr="006246CC" w:rsidRDefault="00F450EC" w:rsidP="002E5420">
      <w:pPr>
        <w:tabs>
          <w:tab w:val="left" w:pos="8313"/>
        </w:tabs>
        <w:autoSpaceDE w:val="0"/>
        <w:autoSpaceDN w:val="0"/>
        <w:adjustRightInd w:val="0"/>
        <w:spacing w:beforeLines="50" w:before="156"/>
        <w:ind w:right="0"/>
        <w:jc w:val="left"/>
        <w:rPr>
          <w:rFonts w:ascii="宋体" w:hAnsi="宋体"/>
          <w:b/>
          <w:color w:val="000000"/>
          <w:sz w:val="24"/>
          <w:szCs w:val="24"/>
        </w:rPr>
      </w:pPr>
      <w:r w:rsidRPr="00F450EC">
        <w:rPr>
          <w:rFonts w:ascii="宋体" w:hAnsi="宋体"/>
          <w:b/>
          <w:color w:val="000000"/>
          <w:sz w:val="24"/>
          <w:szCs w:val="24"/>
        </w:rPr>
        <w:t>1</w:t>
      </w:r>
      <w:r>
        <w:rPr>
          <w:rFonts w:ascii="宋体" w:hAnsi="宋体" w:hint="eastAsia"/>
          <w:b/>
          <w:color w:val="000000"/>
          <w:sz w:val="24"/>
          <w:szCs w:val="24"/>
        </w:rPr>
        <w:t>.</w:t>
      </w:r>
      <w:r w:rsidRPr="00F450EC">
        <w:rPr>
          <w:rFonts w:ascii="宋体" w:hAnsi="宋体"/>
          <w:b/>
          <w:color w:val="000000"/>
          <w:sz w:val="24"/>
          <w:szCs w:val="24"/>
        </w:rPr>
        <w:t>学党章党规</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a，逐条逐句通读党章</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b，学习《准则》和《条例》等</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c， 学习党的历史、革命先辈和先进典型</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d，从</w:t>
      </w:r>
      <w:proofErr w:type="gramStart"/>
      <w:r w:rsidRPr="006246CC">
        <w:rPr>
          <w:rFonts w:ascii="宋体" w:hAnsi="宋体"/>
          <w:color w:val="000000"/>
          <w:sz w:val="24"/>
          <w:szCs w:val="24"/>
        </w:rPr>
        <w:t>周薄徐</w:t>
      </w:r>
      <w:proofErr w:type="gramEnd"/>
      <w:r w:rsidRPr="006246CC">
        <w:rPr>
          <w:rFonts w:ascii="宋体" w:hAnsi="宋体"/>
          <w:color w:val="000000"/>
          <w:sz w:val="24"/>
          <w:szCs w:val="24"/>
        </w:rPr>
        <w:t>郭令案中汲取教训</w:t>
      </w:r>
    </w:p>
    <w:p w:rsidR="00F450EC" w:rsidRPr="006246CC" w:rsidRDefault="00F450EC" w:rsidP="002E5420">
      <w:pPr>
        <w:tabs>
          <w:tab w:val="left" w:pos="8313"/>
        </w:tabs>
        <w:autoSpaceDE w:val="0"/>
        <w:autoSpaceDN w:val="0"/>
        <w:adjustRightInd w:val="0"/>
        <w:spacing w:beforeLines="50" w:before="156"/>
        <w:ind w:right="0"/>
        <w:jc w:val="left"/>
        <w:rPr>
          <w:rFonts w:ascii="宋体" w:hAnsi="宋体"/>
          <w:b/>
          <w:color w:val="000000"/>
          <w:sz w:val="24"/>
          <w:szCs w:val="24"/>
        </w:rPr>
      </w:pPr>
      <w:r w:rsidRPr="00F450EC">
        <w:rPr>
          <w:rFonts w:ascii="宋体" w:hAnsi="宋体"/>
          <w:b/>
          <w:color w:val="000000"/>
          <w:sz w:val="24"/>
          <w:szCs w:val="24"/>
        </w:rPr>
        <w:t>2</w:t>
      </w:r>
      <w:r>
        <w:rPr>
          <w:rFonts w:ascii="宋体" w:hAnsi="宋体" w:hint="eastAsia"/>
          <w:b/>
          <w:color w:val="000000"/>
          <w:sz w:val="24"/>
          <w:szCs w:val="24"/>
        </w:rPr>
        <w:t>.</w:t>
      </w:r>
      <w:r>
        <w:rPr>
          <w:rFonts w:ascii="宋体" w:hAnsi="宋体"/>
          <w:b/>
          <w:color w:val="000000"/>
          <w:sz w:val="24"/>
          <w:szCs w:val="24"/>
        </w:rPr>
        <w:t>学系列讲话</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a，习近平总书记关于改革发展稳定、内政外交国防、治党治国治军的重要思想</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b，党中央治国</w:t>
      </w:r>
      <w:proofErr w:type="gramStart"/>
      <w:r w:rsidRPr="006246CC">
        <w:rPr>
          <w:rFonts w:ascii="宋体" w:hAnsi="宋体"/>
          <w:color w:val="000000"/>
          <w:sz w:val="24"/>
          <w:szCs w:val="24"/>
        </w:rPr>
        <w:t>理政新理念</w:t>
      </w:r>
      <w:proofErr w:type="gramEnd"/>
      <w:r w:rsidRPr="006246CC">
        <w:rPr>
          <w:rFonts w:ascii="宋体" w:hAnsi="宋体"/>
          <w:color w:val="000000"/>
          <w:sz w:val="24"/>
          <w:szCs w:val="24"/>
        </w:rPr>
        <w:t>新思想新战略</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c，与马列毛</w:t>
      </w:r>
      <w:proofErr w:type="gramStart"/>
      <w:r w:rsidRPr="006246CC">
        <w:rPr>
          <w:rFonts w:ascii="宋体" w:hAnsi="宋体"/>
          <w:color w:val="000000"/>
          <w:sz w:val="24"/>
          <w:szCs w:val="24"/>
        </w:rPr>
        <w:t>邓</w:t>
      </w:r>
      <w:proofErr w:type="gramEnd"/>
      <w:r w:rsidRPr="006246CC">
        <w:rPr>
          <w:rFonts w:ascii="宋体" w:hAnsi="宋体"/>
          <w:color w:val="000000"/>
          <w:sz w:val="24"/>
          <w:szCs w:val="24"/>
        </w:rPr>
        <w:t>等思想结合起来学</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p>
    <w:p w:rsidR="00F450EC" w:rsidRPr="006246CC" w:rsidRDefault="00F450EC" w:rsidP="002E5420">
      <w:pPr>
        <w:tabs>
          <w:tab w:val="left" w:pos="8313"/>
        </w:tabs>
        <w:autoSpaceDE w:val="0"/>
        <w:autoSpaceDN w:val="0"/>
        <w:adjustRightInd w:val="0"/>
        <w:spacing w:beforeLines="50" w:before="156"/>
        <w:ind w:right="0"/>
        <w:jc w:val="left"/>
        <w:rPr>
          <w:rFonts w:ascii="宋体" w:hAnsi="宋体"/>
          <w:b/>
          <w:color w:val="000000"/>
          <w:sz w:val="24"/>
          <w:szCs w:val="24"/>
        </w:rPr>
      </w:pPr>
      <w:r w:rsidRPr="00F450EC">
        <w:rPr>
          <w:rFonts w:ascii="宋体" w:hAnsi="宋体"/>
          <w:b/>
          <w:color w:val="000000"/>
          <w:sz w:val="24"/>
          <w:szCs w:val="24"/>
        </w:rPr>
        <w:t>做“合格党员”，标准是什么呢？</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即，“4讲4有”</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讲政治、有信念，</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讲规矩、有纪律，</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讲道德、有品行，</w:t>
      </w:r>
    </w:p>
    <w:p w:rsidR="00F450E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讲奉献、有作为。</w:t>
      </w:r>
    </w:p>
    <w:p w:rsidR="00F450EC" w:rsidRPr="00D879AB" w:rsidRDefault="00F450EC" w:rsidP="002E5420">
      <w:pPr>
        <w:widowControl/>
        <w:jc w:val="left"/>
        <w:rPr>
          <w:rFonts w:ascii="宋体" w:hAnsi="宋体" w:cs="宋体"/>
          <w:kern w:val="0"/>
          <w:sz w:val="24"/>
          <w:szCs w:val="24"/>
        </w:rPr>
      </w:pPr>
      <w:r w:rsidRPr="00D879AB">
        <w:rPr>
          <w:rFonts w:ascii="宋体" w:hAnsi="宋体" w:cs="宋体" w:hint="eastAsia"/>
          <w:b/>
          <w:bCs/>
          <w:kern w:val="0"/>
          <w:sz w:val="27"/>
          <w:szCs w:val="27"/>
        </w:rPr>
        <w:t>五个着力</w:t>
      </w:r>
    </w:p>
    <w:p w:rsidR="00F450EC" w:rsidRDefault="00F450EC" w:rsidP="002E5420">
      <w:pPr>
        <w:widowControl/>
        <w:ind w:firstLine="480"/>
        <w:jc w:val="left"/>
        <w:rPr>
          <w:rFonts w:ascii="宋体" w:hAnsi="宋体" w:cs="宋体"/>
          <w:b/>
          <w:bCs/>
          <w:kern w:val="0"/>
          <w:sz w:val="27"/>
          <w:szCs w:val="27"/>
        </w:rPr>
      </w:pPr>
      <w:r w:rsidRPr="00D879AB">
        <w:rPr>
          <w:rFonts w:ascii="宋体" w:hAnsi="宋体" w:cs="宋体" w:hint="eastAsia"/>
          <w:b/>
          <w:bCs/>
          <w:kern w:val="0"/>
          <w:sz w:val="27"/>
          <w:szCs w:val="27"/>
        </w:rPr>
        <w:t>“两学一做”</w:t>
      </w:r>
      <w:r>
        <w:rPr>
          <w:rFonts w:ascii="宋体" w:hAnsi="宋体" w:cs="宋体" w:hint="eastAsia"/>
          <w:b/>
          <w:bCs/>
          <w:kern w:val="0"/>
          <w:sz w:val="27"/>
          <w:szCs w:val="27"/>
        </w:rPr>
        <w:t>要解决</w:t>
      </w:r>
      <w:r w:rsidRPr="00D879AB">
        <w:rPr>
          <w:rFonts w:ascii="宋体" w:hAnsi="宋体" w:cs="宋体" w:hint="eastAsia"/>
          <w:b/>
          <w:bCs/>
          <w:kern w:val="0"/>
          <w:sz w:val="27"/>
          <w:szCs w:val="27"/>
        </w:rPr>
        <w:t>五个方面问题。</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着力解决一些党员</w:t>
      </w:r>
      <w:r w:rsidRPr="00F450EC">
        <w:rPr>
          <w:rFonts w:ascii="宋体" w:hAnsi="宋体"/>
          <w:b/>
          <w:color w:val="000000"/>
          <w:sz w:val="24"/>
          <w:szCs w:val="24"/>
        </w:rPr>
        <w:t>理想信念模糊动摇</w:t>
      </w:r>
      <w:r w:rsidRPr="00F450EC">
        <w:rPr>
          <w:rFonts w:ascii="宋体" w:hAnsi="宋体"/>
          <w:color w:val="000000"/>
          <w:sz w:val="24"/>
          <w:szCs w:val="24"/>
        </w:rPr>
        <w:t>的</w:t>
      </w:r>
      <w:r>
        <w:rPr>
          <w:rFonts w:ascii="宋体" w:hAnsi="宋体"/>
          <w:color w:val="000000"/>
          <w:sz w:val="24"/>
          <w:szCs w:val="24"/>
        </w:rPr>
        <w:t>问题</w:t>
      </w:r>
      <w:r>
        <w:rPr>
          <w:rFonts w:ascii="宋体" w:hAnsi="宋体" w:hint="eastAsia"/>
          <w:color w:val="000000"/>
          <w:sz w:val="24"/>
          <w:szCs w:val="24"/>
        </w:rPr>
        <w:t>；</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着力解决一些党员</w:t>
      </w:r>
      <w:r w:rsidRPr="00F450EC">
        <w:rPr>
          <w:rFonts w:ascii="宋体" w:hAnsi="宋体"/>
          <w:b/>
          <w:color w:val="000000"/>
          <w:sz w:val="24"/>
          <w:szCs w:val="24"/>
        </w:rPr>
        <w:t>党的意识淡化</w:t>
      </w:r>
      <w:r>
        <w:rPr>
          <w:rFonts w:ascii="宋体" w:hAnsi="宋体"/>
          <w:color w:val="000000"/>
          <w:sz w:val="24"/>
          <w:szCs w:val="24"/>
        </w:rPr>
        <w:t>的问题</w:t>
      </w:r>
      <w:r>
        <w:rPr>
          <w:rFonts w:ascii="宋体" w:hAnsi="宋体" w:hint="eastAsia"/>
          <w:color w:val="000000"/>
          <w:sz w:val="24"/>
          <w:szCs w:val="24"/>
        </w:rPr>
        <w:t>；</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着力解决一些党员</w:t>
      </w:r>
      <w:r w:rsidRPr="00F450EC">
        <w:rPr>
          <w:rFonts w:ascii="宋体" w:hAnsi="宋体"/>
          <w:b/>
          <w:color w:val="000000"/>
          <w:sz w:val="24"/>
          <w:szCs w:val="24"/>
        </w:rPr>
        <w:t>宗旨观念淡薄</w:t>
      </w:r>
      <w:r>
        <w:rPr>
          <w:rFonts w:ascii="宋体" w:hAnsi="宋体"/>
          <w:color w:val="000000"/>
          <w:sz w:val="24"/>
          <w:szCs w:val="24"/>
        </w:rPr>
        <w:t>的问题</w:t>
      </w:r>
      <w:r>
        <w:rPr>
          <w:rFonts w:ascii="宋体" w:hAnsi="宋体" w:hint="eastAsia"/>
          <w:color w:val="000000"/>
          <w:sz w:val="24"/>
          <w:szCs w:val="24"/>
        </w:rPr>
        <w:t>；</w:t>
      </w:r>
    </w:p>
    <w:p w:rsidR="00F450E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t>着力解决一些党员</w:t>
      </w:r>
      <w:r w:rsidRPr="00F450EC">
        <w:rPr>
          <w:rFonts w:ascii="宋体" w:hAnsi="宋体"/>
          <w:b/>
          <w:color w:val="000000"/>
          <w:sz w:val="24"/>
          <w:szCs w:val="24"/>
        </w:rPr>
        <w:t>精神不振</w:t>
      </w:r>
      <w:r>
        <w:rPr>
          <w:rFonts w:ascii="宋体" w:hAnsi="宋体"/>
          <w:color w:val="000000"/>
          <w:sz w:val="24"/>
          <w:szCs w:val="24"/>
        </w:rPr>
        <w:t>的问题</w:t>
      </w:r>
      <w:r>
        <w:rPr>
          <w:rFonts w:ascii="宋体" w:hAnsi="宋体" w:hint="eastAsia"/>
          <w:color w:val="000000"/>
          <w:sz w:val="24"/>
          <w:szCs w:val="24"/>
        </w:rPr>
        <w:t>；</w:t>
      </w:r>
    </w:p>
    <w:p w:rsidR="00F450EC" w:rsidRPr="006246C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r w:rsidRPr="006246CC">
        <w:rPr>
          <w:rFonts w:ascii="宋体" w:hAnsi="宋体"/>
          <w:color w:val="000000"/>
          <w:sz w:val="24"/>
          <w:szCs w:val="24"/>
        </w:rPr>
        <w:lastRenderedPageBreak/>
        <w:t>着力解决一些党员</w:t>
      </w:r>
      <w:r w:rsidRPr="00F450EC">
        <w:rPr>
          <w:rFonts w:ascii="宋体" w:hAnsi="宋体"/>
          <w:b/>
          <w:color w:val="000000"/>
          <w:sz w:val="24"/>
          <w:szCs w:val="24"/>
        </w:rPr>
        <w:t>道德行为不端</w:t>
      </w:r>
      <w:r w:rsidRPr="006246CC">
        <w:rPr>
          <w:rFonts w:ascii="宋体" w:hAnsi="宋体"/>
          <w:color w:val="000000"/>
          <w:sz w:val="24"/>
          <w:szCs w:val="24"/>
        </w:rPr>
        <w:t>的问题</w:t>
      </w:r>
      <w:r>
        <w:rPr>
          <w:rFonts w:ascii="宋体" w:hAnsi="宋体" w:hint="eastAsia"/>
          <w:color w:val="000000"/>
          <w:sz w:val="24"/>
          <w:szCs w:val="24"/>
        </w:rPr>
        <w:t>。</w:t>
      </w:r>
    </w:p>
    <w:p w:rsidR="00F450EC" w:rsidRDefault="00F450EC" w:rsidP="002E5420">
      <w:pPr>
        <w:tabs>
          <w:tab w:val="left" w:pos="8313"/>
        </w:tabs>
        <w:autoSpaceDE w:val="0"/>
        <w:autoSpaceDN w:val="0"/>
        <w:adjustRightInd w:val="0"/>
        <w:spacing w:beforeLines="50" w:before="156"/>
        <w:ind w:right="0" w:firstLineChars="200" w:firstLine="480"/>
        <w:jc w:val="left"/>
        <w:rPr>
          <w:rFonts w:ascii="宋体" w:hAnsi="宋体"/>
          <w:color w:val="000000"/>
          <w:sz w:val="24"/>
          <w:szCs w:val="24"/>
        </w:rPr>
      </w:pPr>
    </w:p>
    <w:p w:rsidR="00F450EC" w:rsidRPr="00D879AB" w:rsidRDefault="00F450EC" w:rsidP="002E5420">
      <w:pPr>
        <w:widowControl/>
        <w:jc w:val="left"/>
        <w:rPr>
          <w:rFonts w:ascii="宋体" w:hAnsi="宋体" w:cs="宋体"/>
          <w:kern w:val="0"/>
          <w:sz w:val="24"/>
          <w:szCs w:val="24"/>
        </w:rPr>
      </w:pPr>
      <w:r w:rsidRPr="00D879AB">
        <w:rPr>
          <w:rFonts w:ascii="宋体" w:hAnsi="宋体" w:cs="宋体" w:hint="eastAsia"/>
          <w:b/>
          <w:bCs/>
          <w:kern w:val="0"/>
          <w:sz w:val="27"/>
          <w:szCs w:val="27"/>
        </w:rPr>
        <w:t>“三严三实”</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1.严以修身、严以用权、严以律己</w:t>
      </w:r>
    </w:p>
    <w:p w:rsidR="00F450EC" w:rsidRDefault="00F450EC" w:rsidP="002E5420">
      <w:pPr>
        <w:widowControl/>
        <w:ind w:firstLine="480"/>
        <w:jc w:val="left"/>
        <w:rPr>
          <w:rFonts w:ascii="宋体" w:hAnsi="宋体" w:cs="宋体"/>
          <w:b/>
          <w:bCs/>
          <w:kern w:val="0"/>
          <w:sz w:val="27"/>
          <w:szCs w:val="27"/>
        </w:rPr>
      </w:pPr>
      <w:r w:rsidRPr="00D879AB">
        <w:rPr>
          <w:rFonts w:ascii="宋体" w:hAnsi="宋体" w:cs="宋体" w:hint="eastAsia"/>
          <w:b/>
          <w:bCs/>
          <w:kern w:val="0"/>
          <w:sz w:val="27"/>
          <w:szCs w:val="27"/>
        </w:rPr>
        <w:t>2.谋事要实、创业要实、做人要实</w:t>
      </w:r>
    </w:p>
    <w:p w:rsidR="00F450EC" w:rsidRPr="00D879AB" w:rsidRDefault="00F450EC" w:rsidP="002E5420">
      <w:pPr>
        <w:widowControl/>
        <w:ind w:firstLine="480"/>
        <w:jc w:val="left"/>
        <w:rPr>
          <w:rFonts w:ascii="宋体" w:hAnsi="宋体" w:cs="宋体"/>
          <w:b/>
          <w:bCs/>
          <w:kern w:val="0"/>
          <w:sz w:val="24"/>
          <w:szCs w:val="24"/>
        </w:rPr>
      </w:pPr>
    </w:p>
    <w:p w:rsidR="002E5420" w:rsidRDefault="00F450EC" w:rsidP="002E5420">
      <w:pPr>
        <w:widowControl/>
        <w:jc w:val="left"/>
        <w:rPr>
          <w:rFonts w:ascii="宋体" w:hAnsi="宋体" w:cs="宋体"/>
          <w:b/>
          <w:bCs/>
          <w:kern w:val="0"/>
          <w:sz w:val="27"/>
          <w:szCs w:val="27"/>
        </w:rPr>
      </w:pPr>
      <w:r w:rsidRPr="00F450EC">
        <w:rPr>
          <w:rFonts w:ascii="宋体" w:hAnsi="宋体" w:cs="宋体"/>
          <w:b/>
          <w:bCs/>
          <w:kern w:val="0"/>
          <w:sz w:val="27"/>
          <w:szCs w:val="27"/>
        </w:rPr>
        <w:t>“三严三实”</w:t>
      </w:r>
      <w:r>
        <w:rPr>
          <w:rFonts w:ascii="宋体" w:hAnsi="宋体" w:cs="宋体"/>
          <w:b/>
          <w:bCs/>
          <w:kern w:val="0"/>
          <w:sz w:val="27"/>
          <w:szCs w:val="27"/>
        </w:rPr>
        <w:t>，主要是针对县处级以上党员领导干部。</w:t>
      </w:r>
    </w:p>
    <w:p w:rsidR="00F450EC" w:rsidRDefault="00F450EC" w:rsidP="002E5420">
      <w:pPr>
        <w:widowControl/>
        <w:jc w:val="left"/>
        <w:rPr>
          <w:rFonts w:ascii="宋体" w:hAnsi="宋体" w:cs="宋体"/>
          <w:b/>
          <w:bCs/>
          <w:kern w:val="0"/>
          <w:sz w:val="27"/>
          <w:szCs w:val="27"/>
        </w:rPr>
      </w:pPr>
      <w:r w:rsidRPr="00F450EC">
        <w:rPr>
          <w:rFonts w:ascii="宋体" w:hAnsi="宋体" w:cs="宋体"/>
          <w:b/>
          <w:bCs/>
          <w:kern w:val="0"/>
          <w:sz w:val="27"/>
          <w:szCs w:val="27"/>
        </w:rPr>
        <w:t>“两学一做”，针对全体党员。</w:t>
      </w:r>
    </w:p>
    <w:p w:rsidR="00F450EC" w:rsidRDefault="00F450EC" w:rsidP="002E5420">
      <w:pPr>
        <w:widowControl/>
        <w:jc w:val="left"/>
        <w:rPr>
          <w:rFonts w:ascii="宋体" w:hAnsi="宋体" w:cs="宋体"/>
          <w:b/>
          <w:bCs/>
          <w:kern w:val="0"/>
          <w:sz w:val="27"/>
          <w:szCs w:val="27"/>
        </w:rPr>
      </w:pPr>
    </w:p>
    <w:p w:rsidR="00F450EC" w:rsidRDefault="00F450EC" w:rsidP="002E5420">
      <w:pPr>
        <w:widowControl/>
        <w:jc w:val="left"/>
        <w:rPr>
          <w:rFonts w:ascii="宋体" w:hAnsi="宋体" w:cs="宋体"/>
          <w:b/>
          <w:bCs/>
          <w:kern w:val="0"/>
          <w:sz w:val="27"/>
          <w:szCs w:val="27"/>
        </w:rPr>
      </w:pPr>
      <w:r>
        <w:rPr>
          <w:rFonts w:ascii="宋体" w:hAnsi="宋体" w:cs="宋体" w:hint="eastAsia"/>
          <w:b/>
          <w:bCs/>
          <w:kern w:val="0"/>
          <w:sz w:val="27"/>
          <w:szCs w:val="27"/>
        </w:rPr>
        <w:t>两个维护</w:t>
      </w:r>
    </w:p>
    <w:p w:rsidR="00F450EC" w:rsidRDefault="00F450EC" w:rsidP="002E5420">
      <w:pPr>
        <w:widowControl/>
        <w:ind w:firstLine="555"/>
        <w:jc w:val="left"/>
        <w:rPr>
          <w:rFonts w:ascii="宋体" w:hAnsi="宋体" w:cs="宋体"/>
          <w:b/>
          <w:bCs/>
          <w:kern w:val="0"/>
          <w:sz w:val="27"/>
          <w:szCs w:val="27"/>
        </w:rPr>
      </w:pPr>
      <w:r w:rsidRPr="00430FD0">
        <w:rPr>
          <w:rFonts w:ascii="宋体" w:hAnsi="宋体" w:cs="宋体" w:hint="eastAsia"/>
          <w:b/>
          <w:bCs/>
          <w:kern w:val="0"/>
          <w:sz w:val="27"/>
          <w:szCs w:val="27"/>
        </w:rPr>
        <w:t>维护习近平总书记核心地位</w:t>
      </w:r>
      <w:r>
        <w:rPr>
          <w:rFonts w:ascii="宋体" w:hAnsi="宋体" w:cs="宋体" w:hint="eastAsia"/>
          <w:b/>
          <w:bCs/>
          <w:kern w:val="0"/>
          <w:sz w:val="27"/>
          <w:szCs w:val="27"/>
        </w:rPr>
        <w:t>；</w:t>
      </w:r>
    </w:p>
    <w:p w:rsidR="00F450EC" w:rsidRDefault="00F450EC" w:rsidP="002E5420">
      <w:pPr>
        <w:widowControl/>
        <w:ind w:firstLine="555"/>
        <w:jc w:val="left"/>
        <w:rPr>
          <w:rFonts w:ascii="宋体" w:hAnsi="宋体" w:cs="宋体"/>
          <w:b/>
          <w:bCs/>
          <w:kern w:val="0"/>
          <w:sz w:val="27"/>
          <w:szCs w:val="27"/>
        </w:rPr>
      </w:pPr>
      <w:r w:rsidRPr="00430FD0">
        <w:rPr>
          <w:rFonts w:ascii="宋体" w:hAnsi="宋体" w:cs="宋体" w:hint="eastAsia"/>
          <w:b/>
          <w:bCs/>
          <w:kern w:val="0"/>
          <w:sz w:val="27"/>
          <w:szCs w:val="27"/>
        </w:rPr>
        <w:t>维护党中央权威和集中统一领导</w:t>
      </w:r>
    </w:p>
    <w:p w:rsidR="00F450EC" w:rsidRPr="00F450EC" w:rsidRDefault="00F450EC" w:rsidP="002E5420">
      <w:pPr>
        <w:widowControl/>
        <w:ind w:firstLine="555"/>
        <w:jc w:val="left"/>
        <w:rPr>
          <w:rFonts w:ascii="宋体" w:hAnsi="宋体" w:cs="宋体"/>
          <w:bCs/>
          <w:kern w:val="0"/>
          <w:sz w:val="27"/>
          <w:szCs w:val="27"/>
        </w:rPr>
      </w:pPr>
      <w:r w:rsidRPr="00F450EC">
        <w:rPr>
          <w:rFonts w:ascii="宋体" w:hAnsi="宋体" w:cs="宋体" w:hint="eastAsia"/>
          <w:bCs/>
          <w:kern w:val="0"/>
          <w:sz w:val="27"/>
          <w:szCs w:val="27"/>
        </w:rPr>
        <w:t>简称“两个维护”。“两个维护”是新时代巡视工作的“纲”和“魂”。在深入学习贯彻习近平新时代中国特色社会主义思想和党的十九大精神的热潮中，我们要牢固树立“四个意识”，自觉承担“两个维护”的重要政治责任，积极提高“两个维护”的自觉性，不忘初心，牢记使命，高举中国特色社会主义伟大旗帜，决胜全面建成小康社会夺取新时代中国特色社会主义伟大胜利，为中华民族伟大复兴的中国梦不懈奋斗。</w:t>
      </w:r>
    </w:p>
    <w:p w:rsidR="00F450EC" w:rsidRPr="00F450EC" w:rsidRDefault="00F450EC" w:rsidP="002E5420">
      <w:pPr>
        <w:widowControl/>
        <w:jc w:val="left"/>
        <w:rPr>
          <w:rFonts w:ascii="宋体" w:hAnsi="宋体" w:cs="宋体"/>
          <w:b/>
          <w:bCs/>
          <w:kern w:val="0"/>
          <w:sz w:val="27"/>
          <w:szCs w:val="27"/>
        </w:rPr>
      </w:pPr>
    </w:p>
    <w:p w:rsidR="00F450EC" w:rsidRPr="00D879AB" w:rsidRDefault="00F450EC" w:rsidP="002E5420">
      <w:pPr>
        <w:widowControl/>
        <w:jc w:val="left"/>
        <w:rPr>
          <w:rFonts w:ascii="宋体" w:hAnsi="宋体" w:cs="宋体"/>
          <w:kern w:val="0"/>
          <w:sz w:val="24"/>
          <w:szCs w:val="24"/>
        </w:rPr>
      </w:pPr>
      <w:r w:rsidRPr="00D879AB">
        <w:rPr>
          <w:rFonts w:ascii="宋体" w:hAnsi="宋体" w:cs="宋体" w:hint="eastAsia"/>
          <w:b/>
          <w:bCs/>
          <w:kern w:val="0"/>
          <w:sz w:val="27"/>
          <w:szCs w:val="27"/>
        </w:rPr>
        <w:t>四个意识</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1.政治意识</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2.大局意识</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lastRenderedPageBreak/>
        <w:t>3.核心意识</w:t>
      </w:r>
    </w:p>
    <w:p w:rsidR="00F450EC" w:rsidRDefault="00F450EC" w:rsidP="002E5420">
      <w:pPr>
        <w:widowControl/>
        <w:ind w:firstLine="480"/>
        <w:jc w:val="left"/>
        <w:rPr>
          <w:rFonts w:ascii="宋体" w:hAnsi="宋体" w:cs="宋体"/>
          <w:b/>
          <w:bCs/>
          <w:kern w:val="0"/>
          <w:sz w:val="27"/>
          <w:szCs w:val="27"/>
        </w:rPr>
      </w:pPr>
      <w:r w:rsidRPr="00D879AB">
        <w:rPr>
          <w:rFonts w:ascii="宋体" w:hAnsi="宋体" w:cs="宋体" w:hint="eastAsia"/>
          <w:b/>
          <w:bCs/>
          <w:kern w:val="0"/>
          <w:sz w:val="27"/>
          <w:szCs w:val="27"/>
        </w:rPr>
        <w:t>4.看齐意识</w:t>
      </w:r>
    </w:p>
    <w:p w:rsidR="002E5420" w:rsidRPr="002E5420" w:rsidRDefault="002E5420" w:rsidP="002E5420">
      <w:pPr>
        <w:widowControl/>
        <w:ind w:firstLineChars="196" w:firstLine="529"/>
        <w:jc w:val="left"/>
        <w:rPr>
          <w:rFonts w:ascii="宋体" w:hAnsi="宋体" w:cs="宋体"/>
          <w:bCs/>
          <w:kern w:val="0"/>
          <w:sz w:val="27"/>
          <w:szCs w:val="27"/>
        </w:rPr>
      </w:pPr>
      <w:r w:rsidRPr="002E5420">
        <w:rPr>
          <w:rFonts w:ascii="宋体" w:hAnsi="宋体" w:cs="宋体" w:hint="eastAsia"/>
          <w:bCs/>
          <w:kern w:val="0"/>
          <w:sz w:val="27"/>
          <w:szCs w:val="27"/>
        </w:rPr>
        <w:t>这“四个意识”是2016年1月29日中共中央政治局会议最早提出来的。习近平总书记在庆祝中国共产党成立95周年大会上的讲话强调，全党同志要增强政治意识、大局意识、核心意识、看齐意识，切实做到对党忠诚、为党分忧、为党担责、为党尽责。</w:t>
      </w:r>
    </w:p>
    <w:p w:rsidR="00F450EC" w:rsidRDefault="00F450EC" w:rsidP="002E5420">
      <w:pPr>
        <w:widowControl/>
        <w:jc w:val="left"/>
        <w:rPr>
          <w:rFonts w:ascii="宋体" w:hAnsi="宋体" w:cs="宋体"/>
          <w:b/>
          <w:bCs/>
          <w:kern w:val="0"/>
          <w:sz w:val="27"/>
          <w:szCs w:val="27"/>
        </w:rPr>
      </w:pPr>
    </w:p>
    <w:p w:rsidR="002E5420" w:rsidRDefault="002E5420" w:rsidP="002E5420">
      <w:pPr>
        <w:widowControl/>
        <w:jc w:val="left"/>
        <w:rPr>
          <w:rFonts w:ascii="宋体" w:hAnsi="宋体" w:cs="宋体"/>
          <w:b/>
          <w:bCs/>
          <w:kern w:val="0"/>
          <w:sz w:val="27"/>
          <w:szCs w:val="27"/>
        </w:rPr>
      </w:pPr>
      <w:r w:rsidRPr="002E5420">
        <w:rPr>
          <w:rFonts w:ascii="宋体" w:hAnsi="宋体" w:cs="宋体" w:hint="eastAsia"/>
          <w:b/>
          <w:bCs/>
          <w:kern w:val="0"/>
          <w:sz w:val="27"/>
          <w:szCs w:val="27"/>
        </w:rPr>
        <w:t>四个自信</w:t>
      </w:r>
    </w:p>
    <w:p w:rsidR="002E5420" w:rsidRDefault="002E5420" w:rsidP="002E5420">
      <w:pPr>
        <w:widowControl/>
        <w:ind w:firstLineChars="196" w:firstLine="531"/>
        <w:jc w:val="left"/>
        <w:rPr>
          <w:rFonts w:ascii="宋体" w:hAnsi="宋体" w:cs="宋体"/>
          <w:b/>
          <w:bCs/>
          <w:kern w:val="0"/>
          <w:sz w:val="27"/>
          <w:szCs w:val="27"/>
        </w:rPr>
      </w:pPr>
      <w:r>
        <w:rPr>
          <w:rFonts w:ascii="宋体" w:hAnsi="宋体" w:cs="宋体" w:hint="eastAsia"/>
          <w:b/>
          <w:bCs/>
          <w:kern w:val="0"/>
          <w:sz w:val="27"/>
          <w:szCs w:val="27"/>
        </w:rPr>
        <w:t>1.</w:t>
      </w:r>
      <w:r w:rsidRPr="002E5420">
        <w:rPr>
          <w:rFonts w:ascii="宋体" w:hAnsi="宋体" w:cs="宋体" w:hint="eastAsia"/>
          <w:b/>
          <w:bCs/>
          <w:kern w:val="0"/>
          <w:sz w:val="27"/>
          <w:szCs w:val="27"/>
        </w:rPr>
        <w:t>中国特色社会主义道路自信</w:t>
      </w:r>
    </w:p>
    <w:p w:rsidR="002E5420" w:rsidRDefault="002E5420" w:rsidP="002E5420">
      <w:pPr>
        <w:widowControl/>
        <w:ind w:firstLineChars="196" w:firstLine="531"/>
        <w:jc w:val="left"/>
        <w:rPr>
          <w:rFonts w:ascii="宋体" w:hAnsi="宋体" w:cs="宋体"/>
          <w:b/>
          <w:bCs/>
          <w:kern w:val="0"/>
          <w:sz w:val="27"/>
          <w:szCs w:val="27"/>
        </w:rPr>
      </w:pPr>
      <w:r>
        <w:rPr>
          <w:rFonts w:ascii="宋体" w:hAnsi="宋体" w:cs="宋体" w:hint="eastAsia"/>
          <w:b/>
          <w:bCs/>
          <w:kern w:val="0"/>
          <w:sz w:val="27"/>
          <w:szCs w:val="27"/>
        </w:rPr>
        <w:t>2.</w:t>
      </w:r>
      <w:r w:rsidRPr="002E5420">
        <w:rPr>
          <w:rFonts w:ascii="宋体" w:hAnsi="宋体" w:cs="宋体" w:hint="eastAsia"/>
          <w:b/>
          <w:bCs/>
          <w:kern w:val="0"/>
          <w:sz w:val="27"/>
          <w:szCs w:val="27"/>
        </w:rPr>
        <w:t>理论自信</w:t>
      </w:r>
    </w:p>
    <w:p w:rsidR="002E5420" w:rsidRDefault="002E5420" w:rsidP="002E5420">
      <w:pPr>
        <w:widowControl/>
        <w:ind w:firstLineChars="196" w:firstLine="531"/>
        <w:jc w:val="left"/>
        <w:rPr>
          <w:rFonts w:ascii="宋体" w:hAnsi="宋体" w:cs="宋体"/>
          <w:b/>
          <w:bCs/>
          <w:kern w:val="0"/>
          <w:sz w:val="27"/>
          <w:szCs w:val="27"/>
        </w:rPr>
      </w:pPr>
      <w:r>
        <w:rPr>
          <w:rFonts w:ascii="宋体" w:hAnsi="宋体" w:cs="宋体" w:hint="eastAsia"/>
          <w:b/>
          <w:bCs/>
          <w:kern w:val="0"/>
          <w:sz w:val="27"/>
          <w:szCs w:val="27"/>
        </w:rPr>
        <w:t>3.</w:t>
      </w:r>
      <w:r w:rsidRPr="002E5420">
        <w:rPr>
          <w:rFonts w:ascii="宋体" w:hAnsi="宋体" w:cs="宋体" w:hint="eastAsia"/>
          <w:b/>
          <w:bCs/>
          <w:kern w:val="0"/>
          <w:sz w:val="27"/>
          <w:szCs w:val="27"/>
        </w:rPr>
        <w:t>制度自信</w:t>
      </w:r>
    </w:p>
    <w:p w:rsidR="002E5420" w:rsidRDefault="002E5420" w:rsidP="002E5420">
      <w:pPr>
        <w:widowControl/>
        <w:ind w:firstLineChars="196" w:firstLine="531"/>
        <w:jc w:val="left"/>
        <w:rPr>
          <w:rFonts w:ascii="宋体" w:hAnsi="宋体" w:cs="宋体"/>
          <w:b/>
          <w:bCs/>
          <w:kern w:val="0"/>
          <w:sz w:val="27"/>
          <w:szCs w:val="27"/>
        </w:rPr>
      </w:pPr>
      <w:r>
        <w:rPr>
          <w:rFonts w:ascii="宋体" w:hAnsi="宋体" w:cs="宋体" w:hint="eastAsia"/>
          <w:b/>
          <w:bCs/>
          <w:kern w:val="0"/>
          <w:sz w:val="27"/>
          <w:szCs w:val="27"/>
        </w:rPr>
        <w:t>4.</w:t>
      </w:r>
      <w:r w:rsidRPr="002E5420">
        <w:rPr>
          <w:rFonts w:ascii="宋体" w:hAnsi="宋体" w:cs="宋体" w:hint="eastAsia"/>
          <w:b/>
          <w:bCs/>
          <w:kern w:val="0"/>
          <w:sz w:val="27"/>
          <w:szCs w:val="27"/>
        </w:rPr>
        <w:t>文化自信</w:t>
      </w:r>
    </w:p>
    <w:p w:rsidR="002E5420" w:rsidRDefault="002E5420" w:rsidP="002E5420">
      <w:pPr>
        <w:widowControl/>
        <w:ind w:firstLineChars="196" w:firstLine="529"/>
        <w:jc w:val="left"/>
        <w:rPr>
          <w:rFonts w:ascii="宋体" w:hAnsi="宋体" w:cs="宋体"/>
          <w:bCs/>
          <w:kern w:val="0"/>
          <w:sz w:val="27"/>
          <w:szCs w:val="27"/>
        </w:rPr>
      </w:pPr>
      <w:r w:rsidRPr="002E5420">
        <w:rPr>
          <w:rFonts w:ascii="宋体" w:hAnsi="宋体" w:cs="宋体" w:hint="eastAsia"/>
          <w:bCs/>
          <w:kern w:val="0"/>
          <w:sz w:val="27"/>
          <w:szCs w:val="27"/>
        </w:rPr>
        <w:t>由习近平总书记在庆祝中国共产党成立95周年大会上提出，是对党的十八大提出的中国特色社会主义“三个自信”的创造性拓展和完善。</w:t>
      </w:r>
    </w:p>
    <w:p w:rsidR="002E5420" w:rsidRPr="002E5420" w:rsidRDefault="002E5420" w:rsidP="002E5420">
      <w:pPr>
        <w:widowControl/>
        <w:ind w:firstLineChars="196" w:firstLine="529"/>
        <w:jc w:val="left"/>
        <w:rPr>
          <w:rFonts w:ascii="宋体" w:hAnsi="宋体" w:cs="宋体"/>
          <w:bCs/>
          <w:kern w:val="0"/>
          <w:sz w:val="27"/>
          <w:szCs w:val="27"/>
        </w:rPr>
      </w:pPr>
    </w:p>
    <w:p w:rsidR="00F450EC" w:rsidRPr="00D879AB" w:rsidRDefault="00F450EC" w:rsidP="002E5420">
      <w:pPr>
        <w:widowControl/>
        <w:jc w:val="left"/>
        <w:rPr>
          <w:rFonts w:ascii="宋体" w:hAnsi="宋体" w:cs="宋体"/>
          <w:kern w:val="0"/>
          <w:sz w:val="24"/>
          <w:szCs w:val="24"/>
        </w:rPr>
      </w:pPr>
      <w:r w:rsidRPr="00D879AB">
        <w:rPr>
          <w:rFonts w:ascii="宋体" w:hAnsi="宋体" w:cs="宋体" w:hint="eastAsia"/>
          <w:b/>
          <w:bCs/>
          <w:kern w:val="0"/>
          <w:sz w:val="27"/>
          <w:szCs w:val="27"/>
        </w:rPr>
        <w:t>“四风”</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1.形式主义</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2.官僚主义</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3.享乐主义</w:t>
      </w:r>
    </w:p>
    <w:p w:rsidR="00F450EC" w:rsidRPr="00D879AB" w:rsidRDefault="00F450EC" w:rsidP="002E5420">
      <w:pPr>
        <w:widowControl/>
        <w:ind w:firstLine="480"/>
        <w:jc w:val="left"/>
        <w:rPr>
          <w:rFonts w:ascii="宋体" w:hAnsi="宋体" w:cs="宋体"/>
          <w:b/>
          <w:bCs/>
          <w:kern w:val="0"/>
          <w:sz w:val="24"/>
          <w:szCs w:val="24"/>
        </w:rPr>
      </w:pPr>
      <w:r w:rsidRPr="00D879AB">
        <w:rPr>
          <w:rFonts w:ascii="宋体" w:hAnsi="宋体" w:cs="宋体" w:hint="eastAsia"/>
          <w:b/>
          <w:bCs/>
          <w:kern w:val="0"/>
          <w:sz w:val="27"/>
          <w:szCs w:val="27"/>
        </w:rPr>
        <w:t>4.奢靡之风</w:t>
      </w:r>
    </w:p>
    <w:p w:rsidR="00F450EC" w:rsidRDefault="00F450EC" w:rsidP="002E5420">
      <w:pPr>
        <w:widowControl/>
        <w:jc w:val="left"/>
        <w:rPr>
          <w:rFonts w:ascii="宋体" w:hAnsi="宋体" w:cs="宋体"/>
          <w:b/>
          <w:bCs/>
          <w:kern w:val="0"/>
          <w:sz w:val="27"/>
          <w:szCs w:val="27"/>
        </w:rPr>
      </w:pPr>
    </w:p>
    <w:p w:rsidR="002E5420" w:rsidRPr="004804F1" w:rsidRDefault="002E5420" w:rsidP="002E5420">
      <w:pPr>
        <w:widowControl/>
        <w:jc w:val="left"/>
        <w:rPr>
          <w:rFonts w:ascii="宋体" w:hAnsi="宋体" w:cs="宋体"/>
          <w:b/>
          <w:bCs/>
          <w:kern w:val="0"/>
          <w:sz w:val="27"/>
          <w:szCs w:val="27"/>
        </w:rPr>
      </w:pPr>
      <w:r w:rsidRPr="004804F1">
        <w:rPr>
          <w:rFonts w:ascii="宋体" w:hAnsi="宋体" w:cs="宋体" w:hint="eastAsia"/>
          <w:b/>
          <w:bCs/>
          <w:kern w:val="0"/>
          <w:sz w:val="27"/>
          <w:szCs w:val="27"/>
        </w:rPr>
        <w:lastRenderedPageBreak/>
        <w:t>监督执纪"四种形态"是指：</w:t>
      </w:r>
    </w:p>
    <w:p w:rsidR="002E5420" w:rsidRPr="004804F1" w:rsidRDefault="002E5420" w:rsidP="002E5420">
      <w:pPr>
        <w:widowControl/>
        <w:ind w:firstLineChars="200" w:firstLine="542"/>
        <w:jc w:val="left"/>
        <w:rPr>
          <w:rFonts w:ascii="宋体" w:hAnsi="宋体" w:cs="宋体"/>
          <w:b/>
          <w:bCs/>
          <w:kern w:val="0"/>
          <w:sz w:val="27"/>
          <w:szCs w:val="27"/>
        </w:rPr>
      </w:pPr>
      <w:r w:rsidRPr="004804F1">
        <w:rPr>
          <w:rFonts w:ascii="宋体" w:hAnsi="宋体" w:cs="宋体" w:hint="eastAsia"/>
          <w:b/>
          <w:bCs/>
          <w:kern w:val="0"/>
          <w:sz w:val="27"/>
          <w:szCs w:val="27"/>
        </w:rPr>
        <w:t>1、党内关系要正常化，批评和自我批评要经常开展，让咬耳扯袖、红脸出汗成为常态；</w:t>
      </w:r>
    </w:p>
    <w:p w:rsidR="002E5420" w:rsidRPr="004804F1" w:rsidRDefault="002E5420" w:rsidP="002E5420">
      <w:pPr>
        <w:widowControl/>
        <w:ind w:firstLineChars="200" w:firstLine="542"/>
        <w:jc w:val="left"/>
        <w:rPr>
          <w:rFonts w:ascii="宋体" w:hAnsi="宋体" w:cs="宋体"/>
          <w:b/>
          <w:bCs/>
          <w:kern w:val="0"/>
          <w:sz w:val="27"/>
          <w:szCs w:val="27"/>
        </w:rPr>
      </w:pPr>
      <w:r w:rsidRPr="004804F1">
        <w:rPr>
          <w:rFonts w:ascii="宋体" w:hAnsi="宋体" w:cs="宋体" w:hint="eastAsia"/>
          <w:b/>
          <w:bCs/>
          <w:kern w:val="0"/>
          <w:sz w:val="27"/>
          <w:szCs w:val="27"/>
        </w:rPr>
        <w:t>2、党纪轻处分和组织处理要成为大多数；</w:t>
      </w:r>
    </w:p>
    <w:p w:rsidR="002E5420" w:rsidRPr="004804F1" w:rsidRDefault="002E5420" w:rsidP="002E5420">
      <w:pPr>
        <w:widowControl/>
        <w:ind w:firstLineChars="200" w:firstLine="542"/>
        <w:jc w:val="left"/>
        <w:rPr>
          <w:rFonts w:ascii="宋体" w:hAnsi="宋体" w:cs="宋体"/>
          <w:b/>
          <w:bCs/>
          <w:kern w:val="0"/>
          <w:sz w:val="27"/>
          <w:szCs w:val="27"/>
        </w:rPr>
      </w:pPr>
      <w:r w:rsidRPr="004804F1">
        <w:rPr>
          <w:rFonts w:ascii="宋体" w:hAnsi="宋体" w:cs="宋体" w:hint="eastAsia"/>
          <w:b/>
          <w:bCs/>
          <w:kern w:val="0"/>
          <w:sz w:val="27"/>
          <w:szCs w:val="27"/>
        </w:rPr>
        <w:t>3、对严重违纪的重处分、</w:t>
      </w:r>
      <w:proofErr w:type="gramStart"/>
      <w:r w:rsidRPr="004804F1">
        <w:rPr>
          <w:rFonts w:ascii="宋体" w:hAnsi="宋体" w:cs="宋体" w:hint="eastAsia"/>
          <w:b/>
          <w:bCs/>
          <w:kern w:val="0"/>
          <w:sz w:val="27"/>
          <w:szCs w:val="27"/>
        </w:rPr>
        <w:t>作出</w:t>
      </w:r>
      <w:proofErr w:type="gramEnd"/>
      <w:r w:rsidRPr="004804F1">
        <w:rPr>
          <w:rFonts w:ascii="宋体" w:hAnsi="宋体" w:cs="宋体" w:hint="eastAsia"/>
          <w:b/>
          <w:bCs/>
          <w:kern w:val="0"/>
          <w:sz w:val="27"/>
          <w:szCs w:val="27"/>
        </w:rPr>
        <w:t>重大职务调整应当是少数；</w:t>
      </w:r>
    </w:p>
    <w:p w:rsidR="002E5420" w:rsidRPr="004804F1" w:rsidRDefault="002E5420" w:rsidP="002E5420">
      <w:pPr>
        <w:widowControl/>
        <w:ind w:firstLineChars="200" w:firstLine="542"/>
        <w:jc w:val="left"/>
        <w:rPr>
          <w:rFonts w:ascii="宋体" w:hAnsi="宋体" w:cs="宋体"/>
          <w:b/>
          <w:bCs/>
          <w:kern w:val="0"/>
          <w:sz w:val="27"/>
          <w:szCs w:val="27"/>
        </w:rPr>
      </w:pPr>
      <w:r w:rsidRPr="004804F1">
        <w:rPr>
          <w:rFonts w:ascii="宋体" w:hAnsi="宋体" w:cs="宋体" w:hint="eastAsia"/>
          <w:b/>
          <w:bCs/>
          <w:kern w:val="0"/>
          <w:sz w:val="27"/>
          <w:szCs w:val="27"/>
        </w:rPr>
        <w:t>4、严重违纪涉嫌违法立案审查的只能是极少数。</w:t>
      </w:r>
    </w:p>
    <w:p w:rsidR="00F450EC" w:rsidRDefault="002E5420" w:rsidP="002E5420">
      <w:pPr>
        <w:widowControl/>
        <w:jc w:val="left"/>
        <w:rPr>
          <w:rFonts w:ascii="宋体" w:hAnsi="宋体" w:cs="宋体"/>
          <w:bCs/>
          <w:kern w:val="0"/>
          <w:sz w:val="27"/>
          <w:szCs w:val="27"/>
        </w:rPr>
      </w:pPr>
      <w:r w:rsidRPr="002E5420">
        <w:rPr>
          <w:rFonts w:ascii="宋体" w:hAnsi="宋体" w:cs="宋体" w:hint="eastAsia"/>
          <w:bCs/>
          <w:kern w:val="0"/>
          <w:sz w:val="27"/>
          <w:szCs w:val="27"/>
        </w:rPr>
        <w:t>“四种形态”的针对对象是各级党组织和全体党员，目的是惩前毖后，治病救人。对党员严格要求，规范纪律，增强意识，服务人民。监督执纪“四种形态”的颁布，其目的就是要以严明的纪律推进全面从严治党，规范党员作风，严格要求党员以身作则。通过颁布监督执纪来营造不敢腐的氛围，对苗头性、倾向性问题抓早抓小，关口前移，真正体现对党员的严格要求和关心爱护。</w:t>
      </w:r>
    </w:p>
    <w:p w:rsidR="002E5420" w:rsidRDefault="002E5420" w:rsidP="002E5420">
      <w:pPr>
        <w:widowControl/>
        <w:jc w:val="left"/>
        <w:rPr>
          <w:rFonts w:ascii="宋体" w:hAnsi="宋体" w:cs="宋体"/>
          <w:bCs/>
          <w:kern w:val="0"/>
          <w:sz w:val="27"/>
          <w:szCs w:val="27"/>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四个全面</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1.全面建成小康社会</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2.全面深化改革</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3.全面依法治国</w:t>
      </w:r>
    </w:p>
    <w:p w:rsidR="002E5420" w:rsidRDefault="002E5420" w:rsidP="002E5420">
      <w:pPr>
        <w:widowControl/>
        <w:spacing w:line="480" w:lineRule="atLeast"/>
        <w:ind w:firstLine="480"/>
        <w:jc w:val="left"/>
        <w:rPr>
          <w:rFonts w:ascii="宋体" w:hAnsi="宋体" w:cs="宋体"/>
          <w:b/>
          <w:bCs/>
          <w:kern w:val="0"/>
          <w:sz w:val="27"/>
          <w:szCs w:val="27"/>
        </w:rPr>
      </w:pPr>
      <w:r w:rsidRPr="00D879AB">
        <w:rPr>
          <w:rFonts w:ascii="宋体" w:hAnsi="宋体" w:cs="宋体" w:hint="eastAsia"/>
          <w:b/>
          <w:bCs/>
          <w:kern w:val="0"/>
          <w:sz w:val="27"/>
          <w:szCs w:val="27"/>
        </w:rPr>
        <w:t>4.全面从严治党</w:t>
      </w:r>
    </w:p>
    <w:p w:rsidR="001C201C" w:rsidRPr="00D879AB" w:rsidRDefault="001C201C" w:rsidP="002E5420">
      <w:pPr>
        <w:widowControl/>
        <w:spacing w:line="480" w:lineRule="atLeast"/>
        <w:ind w:firstLine="480"/>
        <w:jc w:val="left"/>
        <w:rPr>
          <w:rFonts w:ascii="宋体" w:hAnsi="宋体" w:cs="宋体"/>
          <w:b/>
          <w:bCs/>
          <w:kern w:val="0"/>
          <w:sz w:val="24"/>
          <w:szCs w:val="24"/>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五位一体</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1.经济建设</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2.政治建设</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lastRenderedPageBreak/>
        <w:t>3.文化建设</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4.社会建设</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5.生态文明建设</w:t>
      </w:r>
    </w:p>
    <w:p w:rsidR="002E5420" w:rsidRDefault="002E5420" w:rsidP="002E5420">
      <w:pPr>
        <w:widowControl/>
        <w:jc w:val="left"/>
        <w:rPr>
          <w:rFonts w:ascii="宋体" w:hAnsi="宋体" w:cs="宋体"/>
          <w:bCs/>
          <w:kern w:val="0"/>
          <w:sz w:val="27"/>
          <w:szCs w:val="27"/>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五大发展理念</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1.创新发展</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2.协调发展</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3.绿色发展</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4.开放发展</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5.共享发展</w:t>
      </w:r>
    </w:p>
    <w:p w:rsidR="002E5420" w:rsidRDefault="002E5420" w:rsidP="002E5420">
      <w:pPr>
        <w:widowControl/>
        <w:jc w:val="left"/>
        <w:rPr>
          <w:rFonts w:ascii="宋体" w:hAnsi="宋体" w:cs="宋体"/>
          <w:bCs/>
          <w:kern w:val="0"/>
          <w:sz w:val="27"/>
          <w:szCs w:val="27"/>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两个先锋队</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1.中国工人阶级的先锋队</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2.中国人民和中华民族的先锋队</w:t>
      </w:r>
    </w:p>
    <w:p w:rsidR="002E5420" w:rsidRPr="00D879AB" w:rsidRDefault="002E5420" w:rsidP="002E5420">
      <w:pPr>
        <w:widowControl/>
        <w:shd w:val="clear" w:color="auto" w:fill="FFFFFF"/>
        <w:spacing w:line="405" w:lineRule="atLeast"/>
        <w:ind w:firstLine="480"/>
        <w:rPr>
          <w:rFonts w:ascii="微软雅黑" w:eastAsia="微软雅黑" w:hAnsi="微软雅黑" w:cs="宋体"/>
          <w:color w:val="3E3E3E"/>
          <w:spacing w:val="8"/>
          <w:kern w:val="0"/>
          <w:sz w:val="26"/>
          <w:szCs w:val="26"/>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四个服从</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1.党员个人服从党的组织</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2.少数服从多数</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3.下级组织服从上级组织</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4.全党各个组织和全体党员服从党的全国代表大会和中央委员会</w:t>
      </w:r>
    </w:p>
    <w:p w:rsidR="002E5420" w:rsidRPr="00D879AB" w:rsidRDefault="002E5420" w:rsidP="002E5420">
      <w:pPr>
        <w:widowControl/>
        <w:shd w:val="clear" w:color="auto" w:fill="FFFFFF"/>
        <w:spacing w:line="405" w:lineRule="atLeast"/>
        <w:ind w:firstLine="480"/>
        <w:rPr>
          <w:rFonts w:ascii="微软雅黑" w:eastAsia="微软雅黑" w:hAnsi="微软雅黑" w:cs="宋体"/>
          <w:color w:val="3E3E3E"/>
          <w:spacing w:val="8"/>
          <w:kern w:val="0"/>
          <w:sz w:val="26"/>
          <w:szCs w:val="26"/>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lastRenderedPageBreak/>
        <w:t>“三个基本”的组织方式</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1.以党支部为基本单位；</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2.以“三会一课”等党的组织生活为基本形式；</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3.以落实党员教育管理制度为基本依托。</w:t>
      </w:r>
    </w:p>
    <w:p w:rsidR="002E5420" w:rsidRDefault="002E5420" w:rsidP="002E5420">
      <w:pPr>
        <w:widowControl/>
        <w:jc w:val="left"/>
        <w:rPr>
          <w:rFonts w:ascii="宋体" w:hAnsi="宋体" w:cs="宋体"/>
          <w:bCs/>
          <w:kern w:val="0"/>
          <w:sz w:val="27"/>
          <w:szCs w:val="27"/>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中国梦与“两个一百年”</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习总书记把中国梦定义为“实现中华民族伟大复兴，就是中华民族近代以来最伟大梦想”。</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1.在中国共产党成立一百年时全面建成小康社会，这是中国梦的第一个宏伟目标；</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2.在中华人民共和国成立一百年时建成社会主义现代化国家，这是中国梦的第二个宏伟目标。</w:t>
      </w:r>
    </w:p>
    <w:p w:rsidR="002E5420" w:rsidRPr="00D879AB" w:rsidRDefault="002E5420" w:rsidP="002E5420">
      <w:pPr>
        <w:widowControl/>
        <w:shd w:val="clear" w:color="auto" w:fill="FFFFFF"/>
        <w:spacing w:line="405" w:lineRule="atLeast"/>
        <w:ind w:firstLine="480"/>
        <w:rPr>
          <w:rFonts w:ascii="微软雅黑" w:eastAsia="微软雅黑" w:hAnsi="微软雅黑" w:cs="宋体"/>
          <w:color w:val="3E3E3E"/>
          <w:spacing w:val="8"/>
          <w:kern w:val="0"/>
          <w:sz w:val="26"/>
          <w:szCs w:val="26"/>
        </w:rPr>
      </w:pPr>
    </w:p>
    <w:p w:rsidR="002E5420" w:rsidRPr="00D879AB" w:rsidRDefault="002E5420" w:rsidP="002E5420">
      <w:pPr>
        <w:widowControl/>
        <w:jc w:val="left"/>
        <w:rPr>
          <w:rFonts w:ascii="宋体" w:hAnsi="宋体" w:cs="宋体"/>
          <w:kern w:val="0"/>
          <w:sz w:val="24"/>
          <w:szCs w:val="24"/>
        </w:rPr>
      </w:pPr>
      <w:r w:rsidRPr="00D879AB">
        <w:rPr>
          <w:rFonts w:ascii="宋体" w:hAnsi="宋体" w:cs="宋体" w:hint="eastAsia"/>
          <w:b/>
          <w:bCs/>
          <w:kern w:val="0"/>
          <w:sz w:val="27"/>
          <w:szCs w:val="27"/>
        </w:rPr>
        <w:t>“一带一路”</w:t>
      </w:r>
    </w:p>
    <w:p w:rsidR="002E5420" w:rsidRPr="00D879AB" w:rsidRDefault="002E5420" w:rsidP="002E5420">
      <w:pPr>
        <w:widowControl/>
        <w:spacing w:line="480" w:lineRule="atLeast"/>
        <w:ind w:firstLine="480"/>
        <w:jc w:val="left"/>
        <w:rPr>
          <w:rFonts w:ascii="宋体" w:hAnsi="宋体" w:cs="宋体"/>
          <w:b/>
          <w:bCs/>
          <w:kern w:val="0"/>
          <w:sz w:val="24"/>
          <w:szCs w:val="24"/>
        </w:rPr>
      </w:pPr>
      <w:r w:rsidRPr="00D879AB">
        <w:rPr>
          <w:rFonts w:ascii="宋体" w:hAnsi="宋体" w:cs="宋体" w:hint="eastAsia"/>
          <w:b/>
          <w:bCs/>
          <w:kern w:val="0"/>
          <w:sz w:val="27"/>
          <w:szCs w:val="27"/>
        </w:rPr>
        <w:t>“一带一路”是“丝绸之路经济带”和“21世纪海上丝绸之路”的简称</w:t>
      </w:r>
    </w:p>
    <w:p w:rsidR="002E5420" w:rsidRDefault="002E5420" w:rsidP="002E5420">
      <w:pPr>
        <w:widowControl/>
        <w:jc w:val="left"/>
        <w:rPr>
          <w:rFonts w:ascii="宋体" w:hAnsi="宋体" w:cs="宋体"/>
          <w:bCs/>
          <w:kern w:val="0"/>
          <w:sz w:val="27"/>
          <w:szCs w:val="27"/>
        </w:rPr>
      </w:pPr>
    </w:p>
    <w:p w:rsidR="00FE48A6" w:rsidRDefault="00FE48A6" w:rsidP="002E5420">
      <w:pPr>
        <w:widowControl/>
        <w:jc w:val="left"/>
        <w:rPr>
          <w:rFonts w:ascii="宋体" w:hAnsi="宋体" w:cs="宋体"/>
          <w:b/>
          <w:bCs/>
          <w:kern w:val="0"/>
          <w:sz w:val="27"/>
          <w:szCs w:val="27"/>
        </w:rPr>
      </w:pPr>
      <w:r>
        <w:rPr>
          <w:rFonts w:ascii="宋体" w:hAnsi="宋体" w:cs="宋体" w:hint="eastAsia"/>
          <w:b/>
          <w:bCs/>
          <w:kern w:val="0"/>
          <w:sz w:val="27"/>
          <w:szCs w:val="27"/>
        </w:rPr>
        <w:t>科学院</w:t>
      </w:r>
      <w:r w:rsidRPr="00FE48A6">
        <w:rPr>
          <w:rFonts w:ascii="宋体" w:hAnsi="宋体" w:cs="宋体" w:hint="eastAsia"/>
          <w:b/>
          <w:bCs/>
          <w:kern w:val="0"/>
          <w:sz w:val="27"/>
          <w:szCs w:val="27"/>
        </w:rPr>
        <w:t>“三个面向”</w:t>
      </w:r>
    </w:p>
    <w:p w:rsidR="00FE48A6" w:rsidRDefault="00FE48A6" w:rsidP="002E5420">
      <w:pPr>
        <w:widowControl/>
        <w:jc w:val="left"/>
        <w:rPr>
          <w:rFonts w:ascii="宋体" w:hAnsi="宋体" w:cs="宋体"/>
          <w:b/>
          <w:bCs/>
          <w:kern w:val="0"/>
          <w:sz w:val="27"/>
          <w:szCs w:val="27"/>
        </w:rPr>
      </w:pPr>
      <w:r w:rsidRPr="00FE48A6">
        <w:rPr>
          <w:rFonts w:ascii="宋体" w:hAnsi="宋体" w:cs="宋体" w:hint="eastAsia"/>
          <w:b/>
          <w:bCs/>
          <w:kern w:val="0"/>
          <w:sz w:val="27"/>
          <w:szCs w:val="27"/>
        </w:rPr>
        <w:t>面向世界科技前沿、面向国家重大需求、面向国民经济主战场</w:t>
      </w:r>
    </w:p>
    <w:p w:rsidR="00FE48A6" w:rsidRDefault="00FE48A6" w:rsidP="002E5420">
      <w:pPr>
        <w:widowControl/>
        <w:jc w:val="left"/>
        <w:rPr>
          <w:rFonts w:ascii="宋体" w:hAnsi="宋体" w:cs="宋体"/>
          <w:b/>
          <w:bCs/>
          <w:kern w:val="0"/>
          <w:sz w:val="27"/>
          <w:szCs w:val="27"/>
        </w:rPr>
      </w:pPr>
    </w:p>
    <w:p w:rsidR="001C201C" w:rsidRDefault="001C201C" w:rsidP="002E5420">
      <w:pPr>
        <w:widowControl/>
        <w:jc w:val="left"/>
        <w:rPr>
          <w:rFonts w:ascii="宋体" w:hAnsi="宋体" w:cs="宋体"/>
          <w:b/>
          <w:bCs/>
          <w:kern w:val="0"/>
          <w:sz w:val="27"/>
          <w:szCs w:val="27"/>
        </w:rPr>
      </w:pPr>
      <w:r>
        <w:rPr>
          <w:rFonts w:ascii="宋体" w:hAnsi="宋体" w:cs="宋体" w:hint="eastAsia"/>
          <w:b/>
          <w:bCs/>
          <w:kern w:val="0"/>
          <w:sz w:val="27"/>
          <w:szCs w:val="27"/>
        </w:rPr>
        <w:t>科学院</w:t>
      </w:r>
      <w:r w:rsidRPr="001C201C">
        <w:rPr>
          <w:rFonts w:ascii="宋体" w:hAnsi="宋体" w:cs="宋体" w:hint="eastAsia"/>
          <w:b/>
          <w:bCs/>
          <w:kern w:val="0"/>
          <w:sz w:val="27"/>
          <w:szCs w:val="27"/>
        </w:rPr>
        <w:t>“四个率先”</w:t>
      </w:r>
    </w:p>
    <w:p w:rsidR="001C201C" w:rsidRDefault="001C201C" w:rsidP="001C201C">
      <w:pPr>
        <w:widowControl/>
        <w:ind w:firstLineChars="196" w:firstLine="531"/>
        <w:jc w:val="left"/>
        <w:rPr>
          <w:rFonts w:ascii="宋体" w:hAnsi="宋体" w:cs="宋体"/>
          <w:b/>
          <w:bCs/>
          <w:kern w:val="0"/>
          <w:sz w:val="27"/>
          <w:szCs w:val="27"/>
        </w:rPr>
      </w:pPr>
      <w:r w:rsidRPr="001C201C">
        <w:rPr>
          <w:rFonts w:ascii="宋体" w:hAnsi="宋体" w:cs="宋体" w:hint="eastAsia"/>
          <w:b/>
          <w:bCs/>
          <w:kern w:val="0"/>
          <w:sz w:val="27"/>
          <w:szCs w:val="27"/>
        </w:rPr>
        <w:t>率先实现科学技术跨越发展</w:t>
      </w:r>
    </w:p>
    <w:p w:rsidR="001C201C" w:rsidRDefault="001C201C" w:rsidP="001C201C">
      <w:pPr>
        <w:widowControl/>
        <w:ind w:firstLineChars="196" w:firstLine="531"/>
        <w:jc w:val="left"/>
        <w:rPr>
          <w:rFonts w:ascii="宋体" w:hAnsi="宋体" w:cs="宋体"/>
          <w:b/>
          <w:bCs/>
          <w:kern w:val="0"/>
          <w:sz w:val="27"/>
          <w:szCs w:val="27"/>
        </w:rPr>
      </w:pPr>
      <w:r w:rsidRPr="001C201C">
        <w:rPr>
          <w:rFonts w:ascii="宋体" w:hAnsi="宋体" w:cs="宋体" w:hint="eastAsia"/>
          <w:b/>
          <w:bCs/>
          <w:kern w:val="0"/>
          <w:sz w:val="27"/>
          <w:szCs w:val="27"/>
        </w:rPr>
        <w:lastRenderedPageBreak/>
        <w:t>率先建成国家创新人才高地</w:t>
      </w:r>
    </w:p>
    <w:p w:rsidR="001C201C" w:rsidRDefault="001C201C" w:rsidP="001C201C">
      <w:pPr>
        <w:widowControl/>
        <w:ind w:firstLineChars="196" w:firstLine="531"/>
        <w:jc w:val="left"/>
        <w:rPr>
          <w:rFonts w:ascii="宋体" w:hAnsi="宋体" w:cs="宋体"/>
          <w:b/>
          <w:bCs/>
          <w:kern w:val="0"/>
          <w:sz w:val="27"/>
          <w:szCs w:val="27"/>
        </w:rPr>
      </w:pPr>
      <w:r w:rsidRPr="001C201C">
        <w:rPr>
          <w:rFonts w:ascii="宋体" w:hAnsi="宋体" w:cs="宋体" w:hint="eastAsia"/>
          <w:b/>
          <w:bCs/>
          <w:kern w:val="0"/>
          <w:sz w:val="27"/>
          <w:szCs w:val="27"/>
        </w:rPr>
        <w:t>率先建成国家高水平科技智库</w:t>
      </w:r>
    </w:p>
    <w:p w:rsidR="001C201C" w:rsidRDefault="001C201C" w:rsidP="001C201C">
      <w:pPr>
        <w:widowControl/>
        <w:ind w:firstLineChars="196" w:firstLine="531"/>
        <w:jc w:val="left"/>
        <w:rPr>
          <w:rFonts w:ascii="宋体" w:hAnsi="宋体" w:cs="宋体"/>
          <w:b/>
          <w:bCs/>
          <w:kern w:val="0"/>
          <w:sz w:val="27"/>
          <w:szCs w:val="27"/>
        </w:rPr>
      </w:pPr>
      <w:r w:rsidRPr="001C201C">
        <w:rPr>
          <w:rFonts w:ascii="宋体" w:hAnsi="宋体" w:cs="宋体" w:hint="eastAsia"/>
          <w:b/>
          <w:bCs/>
          <w:kern w:val="0"/>
          <w:sz w:val="27"/>
          <w:szCs w:val="27"/>
        </w:rPr>
        <w:t>率先建设国际一流科研机构</w:t>
      </w:r>
      <w:proofErr w:type="gramStart"/>
      <w:r w:rsidRPr="001C201C">
        <w:rPr>
          <w:rFonts w:ascii="宋体" w:hAnsi="宋体" w:cs="宋体" w:hint="eastAsia"/>
          <w:b/>
          <w:bCs/>
          <w:kern w:val="0"/>
          <w:sz w:val="27"/>
          <w:szCs w:val="27"/>
        </w:rPr>
        <w:t>”</w:t>
      </w:r>
      <w:proofErr w:type="gramEnd"/>
      <w:r w:rsidRPr="001C201C">
        <w:rPr>
          <w:rFonts w:ascii="宋体" w:hAnsi="宋体" w:cs="宋体" w:hint="eastAsia"/>
          <w:b/>
          <w:bCs/>
          <w:kern w:val="0"/>
          <w:sz w:val="27"/>
          <w:szCs w:val="27"/>
        </w:rPr>
        <w:t>的要求</w:t>
      </w:r>
    </w:p>
    <w:p w:rsidR="001C201C" w:rsidRPr="001C201C" w:rsidRDefault="001C201C" w:rsidP="001C201C">
      <w:pPr>
        <w:widowControl/>
        <w:ind w:firstLineChars="200" w:firstLine="540"/>
        <w:jc w:val="left"/>
        <w:rPr>
          <w:rFonts w:ascii="宋体" w:hAnsi="宋体" w:cs="宋体"/>
          <w:bCs/>
          <w:kern w:val="0"/>
          <w:sz w:val="27"/>
          <w:szCs w:val="27"/>
        </w:rPr>
      </w:pPr>
      <w:r w:rsidRPr="001C201C">
        <w:rPr>
          <w:rFonts w:ascii="宋体" w:hAnsi="宋体" w:cs="宋体" w:hint="eastAsia"/>
          <w:bCs/>
          <w:kern w:val="0"/>
          <w:sz w:val="27"/>
          <w:szCs w:val="27"/>
        </w:rPr>
        <w:t>2014年8月19日，中国科学院在北京召开新闻发布会，通报了《中国科学院“率先行动”计划暨全面深化改革纲要》的具体内容，宣布正式启动实施“率先行动”计划。</w:t>
      </w:r>
    </w:p>
    <w:p w:rsidR="001C201C" w:rsidRPr="001C201C" w:rsidRDefault="001C201C" w:rsidP="001C201C">
      <w:pPr>
        <w:widowControl/>
        <w:ind w:firstLineChars="200" w:firstLine="540"/>
        <w:jc w:val="left"/>
        <w:rPr>
          <w:rFonts w:ascii="宋体" w:hAnsi="宋体" w:cs="宋体"/>
          <w:bCs/>
          <w:kern w:val="0"/>
          <w:sz w:val="27"/>
          <w:szCs w:val="27"/>
        </w:rPr>
      </w:pPr>
      <w:r w:rsidRPr="001C201C">
        <w:rPr>
          <w:rFonts w:ascii="宋体" w:hAnsi="宋体" w:cs="宋体" w:hint="eastAsia"/>
          <w:bCs/>
          <w:kern w:val="0"/>
          <w:sz w:val="27"/>
          <w:szCs w:val="27"/>
        </w:rPr>
        <w:t>2013年7月17日，习近平总书记视察中科院并发表重要讲话，对中科院提出了“率先实现科学技术跨越发展，率先建成国家创新人才高地，率先建成国家高水平科技智库，率先建设国际一流科研机构”的要求。为贯彻落实 “四个率先”要求和党的十八大、十八届三中全会精神，中科院制定了《“率先行动”计划》，作为统揽全院当前和今后一个时期改革、创新、发展的行动纲领。</w:t>
      </w:r>
    </w:p>
    <w:p w:rsidR="001C201C" w:rsidRPr="001C201C" w:rsidRDefault="001C201C" w:rsidP="001C201C">
      <w:pPr>
        <w:widowControl/>
        <w:ind w:firstLineChars="200" w:firstLine="540"/>
        <w:jc w:val="left"/>
        <w:rPr>
          <w:rFonts w:ascii="宋体" w:hAnsi="宋体" w:cs="宋体"/>
          <w:bCs/>
          <w:kern w:val="0"/>
          <w:sz w:val="27"/>
          <w:szCs w:val="27"/>
        </w:rPr>
      </w:pPr>
      <w:r w:rsidRPr="001C201C">
        <w:rPr>
          <w:rFonts w:ascii="宋体" w:hAnsi="宋体" w:cs="宋体" w:hint="eastAsia"/>
          <w:bCs/>
          <w:kern w:val="0"/>
          <w:sz w:val="27"/>
          <w:szCs w:val="27"/>
        </w:rPr>
        <w:t>中科院系统设计了今后15年左右改革发展的总体目标、战略步骤和主要举措。第一步是到2020年左右，高质量完成“创新2020”各项任务，基本实现“四个率先”目标；第二步是到2030年左右，全面实现“四个率先”目标。</w:t>
      </w:r>
    </w:p>
    <w:p w:rsidR="001C201C" w:rsidRPr="006246CC" w:rsidRDefault="001C201C" w:rsidP="001C201C">
      <w:pPr>
        <w:widowControl/>
        <w:ind w:firstLineChars="196" w:firstLine="531"/>
        <w:jc w:val="left"/>
        <w:rPr>
          <w:rFonts w:ascii="宋体" w:hAnsi="宋体" w:cs="宋体"/>
          <w:b/>
          <w:bCs/>
          <w:kern w:val="0"/>
          <w:sz w:val="27"/>
          <w:szCs w:val="27"/>
        </w:rPr>
      </w:pPr>
    </w:p>
    <w:sectPr w:rsidR="001C201C" w:rsidRPr="006246CC">
      <w:footerReference w:type="default" r:id="rId19"/>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49" w:rsidRDefault="00603949">
      <w:r>
        <w:separator/>
      </w:r>
    </w:p>
  </w:endnote>
  <w:endnote w:type="continuationSeparator" w:id="0">
    <w:p w:rsidR="00603949" w:rsidRDefault="006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大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4"/>
      <w:jc w:val="center"/>
      <w:rPr>
        <w:rFonts w:asciiTheme="minorEastAsia" w:eastAsiaTheme="minorEastAsia" w:hAnsiTheme="minorEastAsia"/>
        <w:sz w:val="21"/>
        <w:szCs w:val="21"/>
      </w:rPr>
    </w:pPr>
  </w:p>
  <w:p w:rsidR="00B77C02" w:rsidRDefault="00B77C0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41299"/>
    </w:sdtPr>
    <w:sdtEndPr>
      <w:rPr>
        <w:rFonts w:asciiTheme="minorEastAsia" w:eastAsiaTheme="minorEastAsia" w:hAnsiTheme="minorEastAsia"/>
        <w:sz w:val="24"/>
        <w:szCs w:val="24"/>
      </w:rPr>
    </w:sdtEndPr>
    <w:sdtContent>
      <w:p w:rsidR="00B77C02" w:rsidRDefault="00B77C02">
        <w:pPr>
          <w:pStyle w:val="a4"/>
          <w:ind w:right="0"/>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PAGE   \* MERGEFORMAT</w:instrText>
        </w:r>
        <w:r>
          <w:rPr>
            <w:rFonts w:asciiTheme="minorEastAsia" w:eastAsiaTheme="minorEastAsia" w:hAnsiTheme="minorEastAsia"/>
            <w:sz w:val="24"/>
            <w:szCs w:val="24"/>
          </w:rPr>
          <w:fldChar w:fldCharType="separate"/>
        </w:r>
        <w:r w:rsidR="007979C4" w:rsidRPr="007979C4">
          <w:rPr>
            <w:rFonts w:asciiTheme="minorEastAsia" w:eastAsiaTheme="minorEastAsia" w:hAnsiTheme="minorEastAsia"/>
            <w:noProof/>
            <w:sz w:val="24"/>
            <w:szCs w:val="24"/>
            <w:lang w:val="zh-CN"/>
          </w:rPr>
          <w:t>3</w:t>
        </w:r>
        <w:r>
          <w:rPr>
            <w:rFonts w:asciiTheme="minorEastAsia" w:eastAsiaTheme="minorEastAsia" w:hAnsiTheme="minorEastAsia"/>
            <w:sz w:val="24"/>
            <w:szCs w:val="24"/>
          </w:rPr>
          <w:fldChar w:fldCharType="end"/>
        </w:r>
      </w:p>
    </w:sdtContent>
  </w:sdt>
  <w:p w:rsidR="00B77C02" w:rsidRDefault="00B77C0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57216"/>
    </w:sdtPr>
    <w:sdtEndPr>
      <w:rPr>
        <w:rFonts w:asciiTheme="minorEastAsia" w:eastAsiaTheme="minorEastAsia" w:hAnsiTheme="minorEastAsia"/>
        <w:sz w:val="24"/>
        <w:szCs w:val="24"/>
      </w:rPr>
    </w:sdtEndPr>
    <w:sdtContent>
      <w:p w:rsidR="00B77C02" w:rsidRDefault="00B77C02">
        <w:pPr>
          <w:pStyle w:val="a4"/>
          <w:ind w:right="0"/>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PAGE   \* MERGEFORMAT</w:instrText>
        </w:r>
        <w:r>
          <w:rPr>
            <w:rFonts w:asciiTheme="minorEastAsia" w:eastAsiaTheme="minorEastAsia" w:hAnsiTheme="minorEastAsia"/>
            <w:sz w:val="24"/>
            <w:szCs w:val="24"/>
          </w:rPr>
          <w:fldChar w:fldCharType="separate"/>
        </w:r>
        <w:r w:rsidR="007979C4" w:rsidRPr="007979C4">
          <w:rPr>
            <w:rFonts w:asciiTheme="minorEastAsia" w:eastAsiaTheme="minorEastAsia" w:hAnsiTheme="minorEastAsia"/>
            <w:noProof/>
            <w:sz w:val="24"/>
            <w:szCs w:val="24"/>
            <w:lang w:val="zh-CN"/>
          </w:rPr>
          <w:t>27</w:t>
        </w:r>
        <w:r>
          <w:rPr>
            <w:rFonts w:asciiTheme="minorEastAsia" w:eastAsiaTheme="minorEastAsia" w:hAnsiTheme="minorEastAsia"/>
            <w:sz w:val="24"/>
            <w:szCs w:val="24"/>
          </w:rPr>
          <w:fldChar w:fldCharType="end"/>
        </w:r>
      </w:p>
    </w:sdtContent>
  </w:sdt>
  <w:p w:rsidR="00B77C02" w:rsidRDefault="00B77C02">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4"/>
      <w:ind w:right="0"/>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PAGE   \* MERGEFORMAT</w:instrText>
    </w:r>
    <w:r>
      <w:rPr>
        <w:rFonts w:asciiTheme="minorEastAsia" w:eastAsiaTheme="minorEastAsia" w:hAnsiTheme="minorEastAsia"/>
        <w:sz w:val="24"/>
        <w:szCs w:val="24"/>
      </w:rPr>
      <w:fldChar w:fldCharType="separate"/>
    </w:r>
    <w:r w:rsidR="007979C4" w:rsidRPr="007979C4">
      <w:rPr>
        <w:rFonts w:asciiTheme="minorEastAsia" w:eastAsiaTheme="minorEastAsia" w:hAnsiTheme="minorEastAsia"/>
        <w:noProof/>
        <w:sz w:val="24"/>
        <w:szCs w:val="24"/>
        <w:lang w:val="zh-CN"/>
      </w:rPr>
      <w:t>29</w:t>
    </w:r>
    <w:r>
      <w:rPr>
        <w:rFonts w:asciiTheme="minorEastAsia" w:eastAsiaTheme="minorEastAsia" w:hAnsiTheme="minorEastAsia"/>
        <w:sz w:val="24"/>
        <w:szCs w:val="24"/>
      </w:rPr>
      <w:fldChar w:fldCharType="end"/>
    </w:r>
  </w:p>
  <w:p w:rsidR="00B77C02" w:rsidRDefault="00B77C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49" w:rsidRDefault="00603949">
      <w:r>
        <w:separator/>
      </w:r>
    </w:p>
  </w:footnote>
  <w:footnote w:type="continuationSeparator" w:id="0">
    <w:p w:rsidR="00603949" w:rsidRDefault="0060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02" w:rsidRDefault="00B77C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48A"/>
    <w:multiLevelType w:val="multilevel"/>
    <w:tmpl w:val="0F70748A"/>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nsid w:val="6FFD042E"/>
    <w:multiLevelType w:val="multilevel"/>
    <w:tmpl w:val="6FFD042E"/>
    <w:lvl w:ilvl="0">
      <w:start w:val="1"/>
      <w:numFmt w:val="japaneseCounting"/>
      <w:lvlText w:val="（%1）"/>
      <w:lvlJc w:val="left"/>
      <w:pPr>
        <w:ind w:left="885"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7B"/>
    <w:rsid w:val="000628A5"/>
    <w:rsid w:val="00070736"/>
    <w:rsid w:val="00086CFC"/>
    <w:rsid w:val="000B46E6"/>
    <w:rsid w:val="000C19E2"/>
    <w:rsid w:val="000D12F3"/>
    <w:rsid w:val="000D2606"/>
    <w:rsid w:val="000E5915"/>
    <w:rsid w:val="0011308E"/>
    <w:rsid w:val="001275EB"/>
    <w:rsid w:val="00144239"/>
    <w:rsid w:val="00145B5E"/>
    <w:rsid w:val="00166B79"/>
    <w:rsid w:val="001859AB"/>
    <w:rsid w:val="001A1363"/>
    <w:rsid w:val="001B166D"/>
    <w:rsid w:val="001C201C"/>
    <w:rsid w:val="001D7430"/>
    <w:rsid w:val="001F3967"/>
    <w:rsid w:val="00205774"/>
    <w:rsid w:val="002322FD"/>
    <w:rsid w:val="00235859"/>
    <w:rsid w:val="002416CB"/>
    <w:rsid w:val="00244CE9"/>
    <w:rsid w:val="00254449"/>
    <w:rsid w:val="0027025C"/>
    <w:rsid w:val="002866BA"/>
    <w:rsid w:val="002B11D7"/>
    <w:rsid w:val="002D22F2"/>
    <w:rsid w:val="002E5420"/>
    <w:rsid w:val="002E6D36"/>
    <w:rsid w:val="003209B2"/>
    <w:rsid w:val="00342A8D"/>
    <w:rsid w:val="00363CF4"/>
    <w:rsid w:val="00370948"/>
    <w:rsid w:val="0038546C"/>
    <w:rsid w:val="003936C6"/>
    <w:rsid w:val="00396F75"/>
    <w:rsid w:val="003A7D31"/>
    <w:rsid w:val="003B4807"/>
    <w:rsid w:val="003B63C9"/>
    <w:rsid w:val="003F57B1"/>
    <w:rsid w:val="00404D04"/>
    <w:rsid w:val="004246BB"/>
    <w:rsid w:val="0042474A"/>
    <w:rsid w:val="0044117F"/>
    <w:rsid w:val="004432C2"/>
    <w:rsid w:val="00445329"/>
    <w:rsid w:val="00466910"/>
    <w:rsid w:val="00476F8E"/>
    <w:rsid w:val="00483F26"/>
    <w:rsid w:val="004A10A5"/>
    <w:rsid w:val="004D6666"/>
    <w:rsid w:val="004E199D"/>
    <w:rsid w:val="004E6BAA"/>
    <w:rsid w:val="004F6DE3"/>
    <w:rsid w:val="00501F02"/>
    <w:rsid w:val="0051784D"/>
    <w:rsid w:val="0053525D"/>
    <w:rsid w:val="00547142"/>
    <w:rsid w:val="00550219"/>
    <w:rsid w:val="00564055"/>
    <w:rsid w:val="005A60EF"/>
    <w:rsid w:val="005B1AD5"/>
    <w:rsid w:val="005E3C6E"/>
    <w:rsid w:val="005F64E8"/>
    <w:rsid w:val="005F6645"/>
    <w:rsid w:val="0060131C"/>
    <w:rsid w:val="00603949"/>
    <w:rsid w:val="00622449"/>
    <w:rsid w:val="00653144"/>
    <w:rsid w:val="006610DF"/>
    <w:rsid w:val="00672642"/>
    <w:rsid w:val="00686A6B"/>
    <w:rsid w:val="006E7530"/>
    <w:rsid w:val="006F17BE"/>
    <w:rsid w:val="006F4F0E"/>
    <w:rsid w:val="00723815"/>
    <w:rsid w:val="0074579D"/>
    <w:rsid w:val="00750650"/>
    <w:rsid w:val="00753C52"/>
    <w:rsid w:val="00755510"/>
    <w:rsid w:val="00775AE8"/>
    <w:rsid w:val="007800F5"/>
    <w:rsid w:val="00784DB9"/>
    <w:rsid w:val="007979C4"/>
    <w:rsid w:val="007A20CB"/>
    <w:rsid w:val="007A5A37"/>
    <w:rsid w:val="007F05C5"/>
    <w:rsid w:val="00800C2F"/>
    <w:rsid w:val="0082089F"/>
    <w:rsid w:val="00871542"/>
    <w:rsid w:val="008A32A3"/>
    <w:rsid w:val="008B6DF8"/>
    <w:rsid w:val="008E7845"/>
    <w:rsid w:val="008F196D"/>
    <w:rsid w:val="008F39AB"/>
    <w:rsid w:val="0094557A"/>
    <w:rsid w:val="00953997"/>
    <w:rsid w:val="00960DB1"/>
    <w:rsid w:val="00964FA0"/>
    <w:rsid w:val="009A47D8"/>
    <w:rsid w:val="009B2086"/>
    <w:rsid w:val="009C10F5"/>
    <w:rsid w:val="009E0D59"/>
    <w:rsid w:val="00A10EC2"/>
    <w:rsid w:val="00A32330"/>
    <w:rsid w:val="00A46328"/>
    <w:rsid w:val="00A8060C"/>
    <w:rsid w:val="00A87783"/>
    <w:rsid w:val="00A95900"/>
    <w:rsid w:val="00AC66A5"/>
    <w:rsid w:val="00AD1B4C"/>
    <w:rsid w:val="00B05D67"/>
    <w:rsid w:val="00B15BB5"/>
    <w:rsid w:val="00B32175"/>
    <w:rsid w:val="00B362D1"/>
    <w:rsid w:val="00B36876"/>
    <w:rsid w:val="00B471C9"/>
    <w:rsid w:val="00B77C02"/>
    <w:rsid w:val="00B87F97"/>
    <w:rsid w:val="00BA30A1"/>
    <w:rsid w:val="00BC3DD1"/>
    <w:rsid w:val="00BC79BE"/>
    <w:rsid w:val="00C45E4B"/>
    <w:rsid w:val="00C471DC"/>
    <w:rsid w:val="00C649DB"/>
    <w:rsid w:val="00C678F4"/>
    <w:rsid w:val="00C940B5"/>
    <w:rsid w:val="00CB1F6A"/>
    <w:rsid w:val="00CC238A"/>
    <w:rsid w:val="00CC517B"/>
    <w:rsid w:val="00CE7E3B"/>
    <w:rsid w:val="00CF10D6"/>
    <w:rsid w:val="00D01661"/>
    <w:rsid w:val="00D033F0"/>
    <w:rsid w:val="00D16045"/>
    <w:rsid w:val="00D321E0"/>
    <w:rsid w:val="00D807C0"/>
    <w:rsid w:val="00D86FB2"/>
    <w:rsid w:val="00D9155D"/>
    <w:rsid w:val="00DB1292"/>
    <w:rsid w:val="00DD1A10"/>
    <w:rsid w:val="00DF44E1"/>
    <w:rsid w:val="00DF617E"/>
    <w:rsid w:val="00E265B1"/>
    <w:rsid w:val="00E41A14"/>
    <w:rsid w:val="00E56321"/>
    <w:rsid w:val="00E659AF"/>
    <w:rsid w:val="00E715D8"/>
    <w:rsid w:val="00E90F65"/>
    <w:rsid w:val="00E9339A"/>
    <w:rsid w:val="00EC0492"/>
    <w:rsid w:val="00F24585"/>
    <w:rsid w:val="00F42097"/>
    <w:rsid w:val="00F450EC"/>
    <w:rsid w:val="00F94F6F"/>
    <w:rsid w:val="00FA3549"/>
    <w:rsid w:val="00FA3AC1"/>
    <w:rsid w:val="00FC491F"/>
    <w:rsid w:val="00FE48A6"/>
    <w:rsid w:val="00FF1F66"/>
    <w:rsid w:val="23667E36"/>
    <w:rsid w:val="27047536"/>
    <w:rsid w:val="2813732B"/>
    <w:rsid w:val="323D2648"/>
    <w:rsid w:val="59706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right="641"/>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120" w:after="240"/>
      <w:ind w:right="0"/>
      <w:jc w:val="center"/>
      <w:outlineLvl w:val="1"/>
    </w:pPr>
    <w:rPr>
      <w:rFonts w:ascii="Arial" w:eastAsia="黑体" w:hAnsi="Arial"/>
      <w:bCs/>
      <w:kern w:val="0"/>
      <w:sz w:val="32"/>
      <w:szCs w:val="32"/>
    </w:rPr>
  </w:style>
  <w:style w:type="paragraph" w:styleId="3">
    <w:name w:val="heading 3"/>
    <w:basedOn w:val="a"/>
    <w:next w:val="a"/>
    <w:link w:val="3Char"/>
    <w:uiPriority w:val="9"/>
    <w:unhideWhenUsed/>
    <w:qFormat/>
    <w:pPr>
      <w:keepNext/>
      <w:keepLines/>
      <w:spacing w:before="120" w:after="120" w:line="360" w:lineRule="auto"/>
      <w:ind w:right="0"/>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Lines="50"/>
    </w:pPr>
  </w:style>
  <w:style w:type="paragraph" w:styleId="20">
    <w:name w:val="toc 2"/>
    <w:basedOn w:val="a"/>
    <w:next w:val="a"/>
    <w:uiPriority w:val="39"/>
    <w:unhideWhenUsed/>
    <w:pPr>
      <w:tabs>
        <w:tab w:val="right" w:leader="dot" w:pos="8296"/>
      </w:tabs>
      <w:ind w:leftChars="200" w:left="420"/>
    </w:pPr>
    <w:rPr>
      <w:rFonts w:ascii="黑体" w:eastAsia="黑体" w:hAnsiTheme="minorEastAsia"/>
      <w:b/>
    </w:rPr>
  </w:style>
  <w:style w:type="paragraph" w:styleId="a6">
    <w:name w:val="Normal (Web)"/>
    <w:basedOn w:val="a"/>
    <w:uiPriority w:val="99"/>
    <w:unhideWhenUsed/>
    <w:qFormat/>
    <w:pPr>
      <w:widowControl/>
      <w:spacing w:before="100" w:beforeAutospacing="1" w:after="100" w:afterAutospacing="1"/>
      <w:ind w:right="0"/>
      <w:jc w:val="left"/>
    </w:pPr>
    <w:rPr>
      <w:rFonts w:ascii="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customStyle="1" w:styleId="2Char">
    <w:name w:val="标题 2 Char"/>
    <w:basedOn w:val="a0"/>
    <w:link w:val="2"/>
    <w:qFormat/>
    <w:rPr>
      <w:rFonts w:ascii="Arial" w:eastAsia="黑体" w:hAnsi="Arial" w:cs="Times New Roman"/>
      <w:bCs/>
      <w:kern w:val="0"/>
      <w:sz w:val="32"/>
      <w:szCs w:val="32"/>
    </w:rPr>
  </w:style>
  <w:style w:type="paragraph" w:styleId="aa">
    <w:name w:val="List Paragraph"/>
    <w:basedOn w:val="a"/>
    <w:uiPriority w:val="34"/>
    <w:qFormat/>
    <w:pPr>
      <w:ind w:firstLineChars="200" w:firstLine="420"/>
    </w:p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lemmatitleh1">
    <w:name w:val="lemmatitleh1"/>
    <w:basedOn w:val="a0"/>
    <w:qFormat/>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3Char">
    <w:name w:val="标题 3 Char"/>
    <w:basedOn w:val="a0"/>
    <w:link w:val="3"/>
    <w:uiPriority w:val="9"/>
    <w:qFormat/>
    <w:rPr>
      <w:rFonts w:ascii="Calibri" w:eastAsia="黑体" w:hAnsi="Calibri" w:cs="Times New Roman"/>
      <w:bCs/>
      <w:sz w:val="32"/>
      <w:szCs w:val="32"/>
    </w:rPr>
  </w:style>
  <w:style w:type="paragraph" w:customStyle="1" w:styleId="ab">
    <w:name w:val="手册正文"/>
    <w:basedOn w:val="a"/>
    <w:link w:val="Char2"/>
    <w:qFormat/>
    <w:pPr>
      <w:tabs>
        <w:tab w:val="left" w:pos="8313"/>
      </w:tabs>
      <w:spacing w:line="360" w:lineRule="auto"/>
      <w:ind w:right="0" w:firstLineChars="200" w:firstLine="200"/>
    </w:pPr>
    <w:rPr>
      <w:rFonts w:ascii="宋体" w:hAnsi="宋体"/>
      <w:sz w:val="24"/>
      <w:szCs w:val="24"/>
    </w:rPr>
  </w:style>
  <w:style w:type="paragraph" w:customStyle="1" w:styleId="ac">
    <w:name w:val="手册一级"/>
    <w:basedOn w:val="2"/>
    <w:link w:val="Char3"/>
    <w:qFormat/>
    <w:pPr>
      <w:outlineLvl w:val="0"/>
    </w:pPr>
    <w:rPr>
      <w:rFonts w:ascii="华文中宋" w:eastAsia="华文中宋" w:hAnsi="华文中宋"/>
      <w:b/>
      <w:sz w:val="72"/>
    </w:rPr>
  </w:style>
  <w:style w:type="character" w:customStyle="1" w:styleId="Char2">
    <w:name w:val="手册正文 Char"/>
    <w:basedOn w:val="a0"/>
    <w:link w:val="ab"/>
    <w:qFormat/>
    <w:rPr>
      <w:rFonts w:ascii="宋体" w:eastAsia="宋体" w:hAnsi="宋体" w:cs="Times New Roman"/>
      <w:sz w:val="24"/>
      <w:szCs w:val="24"/>
    </w:rPr>
  </w:style>
  <w:style w:type="character" w:customStyle="1" w:styleId="Char3">
    <w:name w:val="手册一级 Char"/>
    <w:basedOn w:val="2Char"/>
    <w:link w:val="ac"/>
    <w:qFormat/>
    <w:rPr>
      <w:rFonts w:ascii="华文中宋" w:eastAsia="华文中宋" w:hAnsi="华文中宋" w:cs="Times New Roman"/>
      <w:b/>
      <w:bCs/>
      <w:kern w:val="0"/>
      <w:sz w:val="7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right="641"/>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120" w:after="240"/>
      <w:ind w:right="0"/>
      <w:jc w:val="center"/>
      <w:outlineLvl w:val="1"/>
    </w:pPr>
    <w:rPr>
      <w:rFonts w:ascii="Arial" w:eastAsia="黑体" w:hAnsi="Arial"/>
      <w:bCs/>
      <w:kern w:val="0"/>
      <w:sz w:val="32"/>
      <w:szCs w:val="32"/>
    </w:rPr>
  </w:style>
  <w:style w:type="paragraph" w:styleId="3">
    <w:name w:val="heading 3"/>
    <w:basedOn w:val="a"/>
    <w:next w:val="a"/>
    <w:link w:val="3Char"/>
    <w:uiPriority w:val="9"/>
    <w:unhideWhenUsed/>
    <w:qFormat/>
    <w:pPr>
      <w:keepNext/>
      <w:keepLines/>
      <w:spacing w:before="120" w:after="120" w:line="360" w:lineRule="auto"/>
      <w:ind w:right="0"/>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Lines="50"/>
    </w:pPr>
  </w:style>
  <w:style w:type="paragraph" w:styleId="20">
    <w:name w:val="toc 2"/>
    <w:basedOn w:val="a"/>
    <w:next w:val="a"/>
    <w:uiPriority w:val="39"/>
    <w:unhideWhenUsed/>
    <w:pPr>
      <w:tabs>
        <w:tab w:val="right" w:leader="dot" w:pos="8296"/>
      </w:tabs>
      <w:ind w:leftChars="200" w:left="420"/>
    </w:pPr>
    <w:rPr>
      <w:rFonts w:ascii="黑体" w:eastAsia="黑体" w:hAnsiTheme="minorEastAsia"/>
      <w:b/>
    </w:rPr>
  </w:style>
  <w:style w:type="paragraph" w:styleId="a6">
    <w:name w:val="Normal (Web)"/>
    <w:basedOn w:val="a"/>
    <w:uiPriority w:val="99"/>
    <w:unhideWhenUsed/>
    <w:qFormat/>
    <w:pPr>
      <w:widowControl/>
      <w:spacing w:before="100" w:beforeAutospacing="1" w:after="100" w:afterAutospacing="1"/>
      <w:ind w:right="0"/>
      <w:jc w:val="left"/>
    </w:pPr>
    <w:rPr>
      <w:rFonts w:ascii="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customStyle="1" w:styleId="2Char">
    <w:name w:val="标题 2 Char"/>
    <w:basedOn w:val="a0"/>
    <w:link w:val="2"/>
    <w:qFormat/>
    <w:rPr>
      <w:rFonts w:ascii="Arial" w:eastAsia="黑体" w:hAnsi="Arial" w:cs="Times New Roman"/>
      <w:bCs/>
      <w:kern w:val="0"/>
      <w:sz w:val="32"/>
      <w:szCs w:val="32"/>
    </w:rPr>
  </w:style>
  <w:style w:type="paragraph" w:styleId="aa">
    <w:name w:val="List Paragraph"/>
    <w:basedOn w:val="a"/>
    <w:uiPriority w:val="34"/>
    <w:qFormat/>
    <w:pPr>
      <w:ind w:firstLineChars="200" w:firstLine="420"/>
    </w:p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lemmatitleh1">
    <w:name w:val="lemmatitleh1"/>
    <w:basedOn w:val="a0"/>
    <w:qFormat/>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3Char">
    <w:name w:val="标题 3 Char"/>
    <w:basedOn w:val="a0"/>
    <w:link w:val="3"/>
    <w:uiPriority w:val="9"/>
    <w:qFormat/>
    <w:rPr>
      <w:rFonts w:ascii="Calibri" w:eastAsia="黑体" w:hAnsi="Calibri" w:cs="Times New Roman"/>
      <w:bCs/>
      <w:sz w:val="32"/>
      <w:szCs w:val="32"/>
    </w:rPr>
  </w:style>
  <w:style w:type="paragraph" w:customStyle="1" w:styleId="ab">
    <w:name w:val="手册正文"/>
    <w:basedOn w:val="a"/>
    <w:link w:val="Char2"/>
    <w:qFormat/>
    <w:pPr>
      <w:tabs>
        <w:tab w:val="left" w:pos="8313"/>
      </w:tabs>
      <w:spacing w:line="360" w:lineRule="auto"/>
      <w:ind w:right="0" w:firstLineChars="200" w:firstLine="200"/>
    </w:pPr>
    <w:rPr>
      <w:rFonts w:ascii="宋体" w:hAnsi="宋体"/>
      <w:sz w:val="24"/>
      <w:szCs w:val="24"/>
    </w:rPr>
  </w:style>
  <w:style w:type="paragraph" w:customStyle="1" w:styleId="ac">
    <w:name w:val="手册一级"/>
    <w:basedOn w:val="2"/>
    <w:link w:val="Char3"/>
    <w:qFormat/>
    <w:pPr>
      <w:outlineLvl w:val="0"/>
    </w:pPr>
    <w:rPr>
      <w:rFonts w:ascii="华文中宋" w:eastAsia="华文中宋" w:hAnsi="华文中宋"/>
      <w:b/>
      <w:sz w:val="72"/>
    </w:rPr>
  </w:style>
  <w:style w:type="character" w:customStyle="1" w:styleId="Char2">
    <w:name w:val="手册正文 Char"/>
    <w:basedOn w:val="a0"/>
    <w:link w:val="ab"/>
    <w:qFormat/>
    <w:rPr>
      <w:rFonts w:ascii="宋体" w:eastAsia="宋体" w:hAnsi="宋体" w:cs="Times New Roman"/>
      <w:sz w:val="24"/>
      <w:szCs w:val="24"/>
    </w:rPr>
  </w:style>
  <w:style w:type="character" w:customStyle="1" w:styleId="Char3">
    <w:name w:val="手册一级 Char"/>
    <w:basedOn w:val="2Char"/>
    <w:link w:val="ac"/>
    <w:qFormat/>
    <w:rPr>
      <w:rFonts w:ascii="华文中宋" w:eastAsia="华文中宋" w:hAnsi="华文中宋" w:cs="Times New Roman"/>
      <w:b/>
      <w:bCs/>
      <w:kern w:val="0"/>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0644">
      <w:bodyDiv w:val="1"/>
      <w:marLeft w:val="0"/>
      <w:marRight w:val="0"/>
      <w:marTop w:val="0"/>
      <w:marBottom w:val="0"/>
      <w:divBdr>
        <w:top w:val="none" w:sz="0" w:space="0" w:color="auto"/>
        <w:left w:val="none" w:sz="0" w:space="0" w:color="auto"/>
        <w:bottom w:val="none" w:sz="0" w:space="0" w:color="auto"/>
        <w:right w:val="none" w:sz="0" w:space="0" w:color="auto"/>
      </w:divBdr>
    </w:div>
    <w:div w:id="158815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8"/>
    <customShpInfo spid="_x0000_s1042"/>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DD14E-AF60-42E3-8312-D5E74EA3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3131</Words>
  <Characters>17850</Characters>
  <Application>Microsoft Office Word</Application>
  <DocSecurity>0</DocSecurity>
  <Lines>148</Lines>
  <Paragraphs>41</Paragraphs>
  <ScaleCrop>false</ScaleCrop>
  <Company>微软中国</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贾宝余</dc:creator>
  <cp:lastModifiedBy>joker</cp:lastModifiedBy>
  <cp:revision>13</cp:revision>
  <cp:lastPrinted>2015-07-30T01:27:00Z</cp:lastPrinted>
  <dcterms:created xsi:type="dcterms:W3CDTF">2017-06-24T01:33:00Z</dcterms:created>
  <dcterms:modified xsi:type="dcterms:W3CDTF">2019-07-29T03:35:00Z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